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4E6FB9">
      <w:pPr>
        <w:keepNext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GoBack"/>
      <w:bookmarkEnd w:id="0"/>
    </w:p>
    <w:p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 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Утвержден и введен</w:t>
      </w:r>
    </w:p>
    <w:p w:rsidR="004E6FB9" w:rsidRPr="00470481" w:rsidRDefault="004E6FB9" w:rsidP="004E6FB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  П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риказом Генерального директора</w:t>
      </w:r>
    </w:p>
    <w:p w:rsidR="004E6FB9" w:rsidRPr="00470481" w:rsidRDefault="004E6FB9" w:rsidP="004E6FB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 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ООО «ГРК «Быстринское»</w:t>
      </w:r>
    </w:p>
    <w:p w:rsidR="004E6FB9" w:rsidRPr="00470481" w:rsidRDefault="004E6FB9" w:rsidP="004E6FB9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="00427F7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от «</w:t>
      </w:r>
      <w:r w:rsidR="00423385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23</w:t>
      </w:r>
      <w:r w:rsidR="0042338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» </w:t>
      </w:r>
      <w:r w:rsidR="00423385" w:rsidRPr="00423385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мая</w:t>
      </w:r>
      <w:r w:rsidR="0042338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20</w:t>
      </w:r>
      <w:r w:rsidR="00423385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20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г. № </w:t>
      </w:r>
      <w:r w:rsidRPr="00470481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ГРКБ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/</w:t>
      </w:r>
      <w:r w:rsidR="00423385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369-</w:t>
      </w:r>
      <w:r w:rsidR="00423385" w:rsidRPr="00423385">
        <w:rPr>
          <w:rFonts w:ascii="Tahoma" w:eastAsia="Times New Roman" w:hAnsi="Tahoma" w:cs="Tahoma"/>
          <w:b/>
          <w:sz w:val="24"/>
          <w:szCs w:val="24"/>
          <w:lang w:eastAsia="ru-RU"/>
        </w:rPr>
        <w:t>п</w:t>
      </w: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073970">
        <w:rPr>
          <w:rFonts w:ascii="Tahoma" w:hAnsi="Tahoma" w:cs="Tahoma"/>
          <w:b/>
          <w:sz w:val="28"/>
          <w:szCs w:val="28"/>
          <w:lang w:eastAsia="ru-RU"/>
        </w:rPr>
        <w:t>СТАНДАРТ ОРГАНИЗАЦИИ</w:t>
      </w:r>
      <w:r w:rsidRPr="00073970" w:rsidDel="002B1655">
        <w:rPr>
          <w:rFonts w:ascii="Tahoma" w:eastAsia="Times New Roman" w:hAnsi="Tahoma" w:cs="Tahoma"/>
          <w:b/>
          <w:sz w:val="28"/>
          <w:szCs w:val="28"/>
          <w:lang w:eastAsia="ru-RU"/>
        </w:rPr>
        <w:t xml:space="preserve"> </w:t>
      </w:r>
    </w:p>
    <w:p w:rsidR="004E6FB9" w:rsidRPr="00073970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</w:p>
    <w:p w:rsidR="004E6FB9" w:rsidRPr="00073970" w:rsidRDefault="004E6FB9" w:rsidP="004E6FB9">
      <w:pPr>
        <w:tabs>
          <w:tab w:val="left" w:pos="709"/>
        </w:tabs>
        <w:spacing w:after="0" w:line="240" w:lineRule="auto"/>
        <w:jc w:val="center"/>
        <w:outlineLvl w:val="0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ahoma" w:hAnsi="Tahoma" w:cs="Tahoma"/>
          <w:b/>
          <w:sz w:val="28"/>
          <w:szCs w:val="28"/>
          <w:lang w:eastAsia="ru-RU"/>
        </w:rPr>
        <w:t>Расследование происшествий</w:t>
      </w:r>
    </w:p>
    <w:p w:rsidR="004E6FB9" w:rsidRPr="00073970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073970">
        <w:rPr>
          <w:rFonts w:ascii="Tahoma" w:eastAsia="Times New Roman" w:hAnsi="Tahoma" w:cs="Tahoma"/>
          <w:b/>
          <w:sz w:val="28"/>
          <w:szCs w:val="28"/>
          <w:lang w:eastAsia="ru-RU"/>
        </w:rPr>
        <w:t>в ООО «ГРК «Быстринское»</w:t>
      </w:r>
    </w:p>
    <w:p w:rsidR="004E6FB9" w:rsidRPr="00073970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</w:p>
    <w:p w:rsidR="004E6FB9" w:rsidRPr="00470481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4E6FB9" w:rsidRPr="00423385" w:rsidRDefault="004E6FB9" w:rsidP="004E6FB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70481">
        <w:rPr>
          <w:rFonts w:ascii="Tahoma" w:eastAsia="Times New Roman" w:hAnsi="Tahoma" w:cs="Tahoma"/>
          <w:sz w:val="24"/>
          <w:szCs w:val="24"/>
          <w:lang w:eastAsia="ru-RU"/>
        </w:rPr>
        <w:t>Обозн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ачение документа: СТО ГРКБ </w:t>
      </w:r>
      <w:r w:rsidR="00A90621">
        <w:rPr>
          <w:rFonts w:ascii="Tahoma" w:hAnsi="Tahoma" w:cs="Tahoma"/>
          <w:color w:val="000000"/>
        </w:rPr>
        <w:t>14-2</w:t>
      </w:r>
      <w:r w:rsidR="00A90621" w:rsidRPr="00423385">
        <w:rPr>
          <w:rFonts w:ascii="Tahoma" w:hAnsi="Tahoma" w:cs="Tahoma"/>
          <w:color w:val="000000"/>
        </w:rPr>
        <w:t>0</w:t>
      </w:r>
    </w:p>
    <w:p w:rsidR="004E6FB9" w:rsidRPr="00470481" w:rsidRDefault="004E6FB9" w:rsidP="004E6FB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70481">
        <w:rPr>
          <w:rFonts w:ascii="Tahoma" w:eastAsia="Times New Roman" w:hAnsi="Tahoma" w:cs="Tahoma"/>
          <w:sz w:val="24"/>
          <w:szCs w:val="24"/>
          <w:lang w:eastAsia="ru-RU"/>
        </w:rPr>
        <w:t xml:space="preserve">Введен </w:t>
      </w:r>
      <w:r w:rsidR="00E305E3">
        <w:rPr>
          <w:rFonts w:ascii="Tahoma" w:eastAsia="Times New Roman" w:hAnsi="Tahoma" w:cs="Tahoma"/>
          <w:sz w:val="24"/>
          <w:szCs w:val="24"/>
          <w:lang w:eastAsia="ru-RU"/>
        </w:rPr>
        <w:t>взамен:</w:t>
      </w:r>
      <w:r w:rsidR="00E305E3" w:rsidRPr="00E305E3">
        <w:rPr>
          <w:rFonts w:ascii="Tahoma" w:eastAsia="Times New Roman" w:hAnsi="Tahoma" w:cs="Tahoma"/>
          <w:sz w:val="24"/>
          <w:szCs w:val="24"/>
          <w:lang w:eastAsia="ru-RU"/>
        </w:rPr>
        <w:t xml:space="preserve"> СТО ГРКБ 14-2017</w:t>
      </w:r>
    </w:p>
    <w:p w:rsidR="004E6FB9" w:rsidRDefault="004E6FB9" w:rsidP="004E6FB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Дата введения: </w:t>
      </w:r>
      <w:r w:rsidRPr="00470481">
        <w:rPr>
          <w:rFonts w:ascii="Tahoma" w:eastAsia="Times New Roman" w:hAnsi="Tahoma" w:cs="Tahoma"/>
          <w:sz w:val="24"/>
          <w:szCs w:val="24"/>
          <w:lang w:eastAsia="ru-RU"/>
        </w:rPr>
        <w:t xml:space="preserve">  </w:t>
      </w:r>
      <w:r w:rsidR="00E305E3">
        <w:rPr>
          <w:rFonts w:ascii="Tahoma" w:eastAsia="Times New Roman" w:hAnsi="Tahoma" w:cs="Tahoma"/>
          <w:sz w:val="24"/>
          <w:szCs w:val="24"/>
          <w:lang w:eastAsia="ru-RU"/>
        </w:rPr>
        <w:t>«____» _________ 2019</w:t>
      </w: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326D" w:rsidRDefault="0046326D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326D" w:rsidRDefault="0046326D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326D" w:rsidRDefault="0046326D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Pr="00595CD3" w:rsidRDefault="00595CD3" w:rsidP="00595CD3">
      <w:pPr>
        <w:spacing w:after="120" w:line="240" w:lineRule="auto"/>
        <w:ind w:firstLine="709"/>
        <w:jc w:val="center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595CD3" w:rsidRPr="00595CD3" w:rsidRDefault="00595CD3" w:rsidP="00595CD3">
      <w:pPr>
        <w:pStyle w:val="5"/>
        <w:jc w:val="center"/>
        <w:rPr>
          <w:rFonts w:ascii="Tahoma" w:hAnsi="Tahoma" w:cs="Tahoma"/>
          <w:b/>
        </w:rPr>
      </w:pPr>
      <w:r w:rsidRPr="00595CD3">
        <w:rPr>
          <w:rFonts w:ascii="Tahoma" w:hAnsi="Tahoma" w:cs="Tahoma"/>
          <w:b/>
        </w:rPr>
        <w:t>Предисловия</w:t>
      </w:r>
    </w:p>
    <w:p w:rsidR="00595CD3" w:rsidRPr="00595CD3" w:rsidRDefault="00595CD3" w:rsidP="00595CD3">
      <w:pPr>
        <w:ind w:firstLine="709"/>
        <w:rPr>
          <w:rFonts w:ascii="Tahoma" w:hAnsi="Tahoma" w:cs="Tahoma"/>
          <w:lang w:eastAsia="ru-RU"/>
        </w:rPr>
      </w:pPr>
    </w:p>
    <w:p w:rsidR="00595CD3" w:rsidRPr="00595CD3" w:rsidRDefault="00595CD3" w:rsidP="00595CD3">
      <w:pPr>
        <w:spacing w:after="120" w:line="240" w:lineRule="auto"/>
        <w:ind w:firstLine="709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595CD3">
        <w:rPr>
          <w:rFonts w:ascii="Tahoma" w:hAnsi="Tahoma" w:cs="Tahoma"/>
          <w:sz w:val="24"/>
          <w:szCs w:val="24"/>
          <w:lang w:eastAsia="ru-RU"/>
        </w:rPr>
        <w:t xml:space="preserve">1.1. Стандарт разработан на основании </w:t>
      </w:r>
      <w:r w:rsidRPr="00595CD3">
        <w:rPr>
          <w:rFonts w:ascii="Tahoma" w:hAnsi="Tahoma" w:cs="Tahoma"/>
          <w:bCs/>
          <w:sz w:val="24"/>
          <w:szCs w:val="24"/>
        </w:rPr>
        <w:t xml:space="preserve">и </w:t>
      </w:r>
      <w:r w:rsidRPr="00595CD3">
        <w:rPr>
          <w:rFonts w:ascii="Tahoma" w:hAnsi="Tahoma" w:cs="Tahoma"/>
          <w:sz w:val="24"/>
          <w:szCs w:val="24"/>
          <w:lang w:eastAsia="ru-RU"/>
        </w:rPr>
        <w:t>в соответствии с нормами и положениями</w:t>
      </w:r>
      <w:r w:rsidRPr="00595CD3">
        <w:rPr>
          <w:rFonts w:ascii="Tahoma" w:hAnsi="Tahoma" w:cs="Tahoma"/>
          <w:sz w:val="24"/>
          <w:szCs w:val="24"/>
        </w:rPr>
        <w:t xml:space="preserve"> </w:t>
      </w:r>
      <w:r w:rsidRPr="00595CD3">
        <w:rPr>
          <w:rFonts w:ascii="Tahoma" w:eastAsia="Times New Roman" w:hAnsi="Tahoma" w:cs="Tahoma"/>
          <w:sz w:val="24"/>
          <w:szCs w:val="24"/>
          <w:lang w:eastAsia="ru-RU"/>
        </w:rPr>
        <w:t>«</w:t>
      </w:r>
      <w:r w:rsidRPr="00595CD3">
        <w:rPr>
          <w:rFonts w:ascii="Tahoma" w:hAnsi="Tahoma" w:cs="Tahoma"/>
          <w:sz w:val="24"/>
          <w:szCs w:val="24"/>
          <w:lang w:val="en-US"/>
        </w:rPr>
        <w:t>ISO</w:t>
      </w:r>
      <w:r w:rsidRPr="00595CD3">
        <w:rPr>
          <w:rFonts w:ascii="Tahoma" w:hAnsi="Tahoma" w:cs="Tahoma"/>
          <w:sz w:val="24"/>
          <w:szCs w:val="24"/>
        </w:rPr>
        <w:t xml:space="preserve"> 45001:2018 «Международный стандарт. Системы менеджмента охраны здоровья и обеспечения безопасности труда. Требования и руководство по применению».</w:t>
      </w: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835A5" w:rsidRPr="0098219B" w:rsidRDefault="00A835A5" w:rsidP="00EE556B">
      <w:pPr>
        <w:spacing w:after="120" w:line="240" w:lineRule="auto"/>
        <w:contextualSpacing/>
        <w:jc w:val="both"/>
        <w:outlineLvl w:val="0"/>
        <w:rPr>
          <w:rFonts w:ascii="Tahoma" w:hAnsi="Tahoma" w:cs="Tahoma"/>
          <w:sz w:val="24"/>
          <w:szCs w:val="24"/>
          <w:lang w:eastAsia="ru-RU"/>
        </w:rPr>
      </w:pPr>
    </w:p>
    <w:p w:rsidR="00A835A5" w:rsidRPr="0098219B" w:rsidRDefault="00A835A5" w:rsidP="00A835A5">
      <w:pPr>
        <w:tabs>
          <w:tab w:val="left" w:pos="709"/>
          <w:tab w:val="left" w:pos="1134"/>
        </w:tabs>
        <w:spacing w:after="0" w:line="240" w:lineRule="auto"/>
        <w:ind w:firstLine="720"/>
        <w:jc w:val="center"/>
        <w:outlineLvl w:val="0"/>
        <w:rPr>
          <w:rFonts w:ascii="Tahoma" w:hAnsi="Tahoma" w:cs="Tahoma"/>
          <w:sz w:val="24"/>
          <w:szCs w:val="24"/>
          <w:lang w:eastAsia="ru-RU"/>
        </w:rPr>
      </w:pPr>
    </w:p>
    <w:p w:rsidR="0001118B" w:rsidRPr="0098219B" w:rsidRDefault="0001118B" w:rsidP="001335A8">
      <w:pPr>
        <w:tabs>
          <w:tab w:val="left" w:pos="709"/>
          <w:tab w:val="left" w:pos="1134"/>
        </w:tabs>
        <w:spacing w:after="120" w:line="240" w:lineRule="auto"/>
        <w:ind w:firstLine="720"/>
        <w:jc w:val="center"/>
        <w:outlineLvl w:val="0"/>
        <w:rPr>
          <w:rFonts w:ascii="Tahoma" w:hAnsi="Tahoma" w:cs="Tahoma"/>
          <w:b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Содержание</w:t>
      </w:r>
    </w:p>
    <w:tbl>
      <w:tblPr>
        <w:tblW w:w="10101" w:type="dxa"/>
        <w:tblLook w:val="01E0" w:firstRow="1" w:lastRow="1" w:firstColumn="1" w:lastColumn="1" w:noHBand="0" w:noVBand="0"/>
      </w:tblPr>
      <w:tblGrid>
        <w:gridCol w:w="699"/>
        <w:gridCol w:w="1221"/>
        <w:gridCol w:w="7693"/>
        <w:gridCol w:w="488"/>
      </w:tblGrid>
      <w:tr w:rsidR="00DE2810" w:rsidRPr="0098219B" w:rsidTr="00DE2810">
        <w:tc>
          <w:tcPr>
            <w:tcW w:w="699" w:type="dxa"/>
          </w:tcPr>
          <w:p w:rsidR="00DE2810" w:rsidRPr="0098219B" w:rsidRDefault="0001118B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br w:type="page"/>
            </w:r>
            <w:r w:rsidR="00DE2810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13" w:type="dxa"/>
            <w:gridSpan w:val="2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Область применения ………………………………………………………………………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489" w:type="dxa"/>
          </w:tcPr>
          <w:p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13" w:type="dxa"/>
            <w:gridSpan w:val="2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Нормативные ссылки ……………………………………………………………………...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............</w:t>
            </w:r>
          </w:p>
        </w:tc>
        <w:tc>
          <w:tcPr>
            <w:tcW w:w="489" w:type="dxa"/>
          </w:tcPr>
          <w:p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13" w:type="dxa"/>
            <w:gridSpan w:val="2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Термины, определения и сокращения ……………………………………………………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489" w:type="dxa"/>
          </w:tcPr>
          <w:p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13" w:type="dxa"/>
            <w:gridSpan w:val="2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Цели и задачи расследования происшествия 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489" w:type="dxa"/>
          </w:tcPr>
          <w:p w:rsidR="00DE2810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5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13" w:type="dxa"/>
            <w:gridSpan w:val="2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Порядок действий при происшествии …………………………………………………...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......</w:t>
            </w:r>
          </w:p>
        </w:tc>
        <w:tc>
          <w:tcPr>
            <w:tcW w:w="489" w:type="dxa"/>
          </w:tcPr>
          <w:p w:rsidR="00DE2810" w:rsidRPr="0098219B" w:rsidRDefault="00AA610D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6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13" w:type="dxa"/>
            <w:gridSpan w:val="2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Проведение расследования происшествия ………………………………………………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489" w:type="dxa"/>
          </w:tcPr>
          <w:p w:rsidR="00DE2810" w:rsidRPr="0098219B" w:rsidRDefault="009C2D01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8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13" w:type="dxa"/>
            <w:gridSpan w:val="2"/>
          </w:tcPr>
          <w:p w:rsidR="00DE2810" w:rsidRPr="0098219B" w:rsidRDefault="00DE2810" w:rsidP="00CF0A8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Уроки, извлеченные из происшествия</w:t>
            </w:r>
            <w:r w:rsidR="00CF0A85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……………………………………………</w:t>
            </w:r>
            <w:r w:rsidR="00A32651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……...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......</w:t>
            </w:r>
          </w:p>
        </w:tc>
        <w:tc>
          <w:tcPr>
            <w:tcW w:w="489" w:type="dxa"/>
          </w:tcPr>
          <w:p w:rsidR="00DE2810" w:rsidRPr="0098219B" w:rsidRDefault="00DE2810" w:rsidP="00F03755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1</w:t>
            </w:r>
            <w:r w:rsidR="00F94D0E">
              <w:rPr>
                <w:rFonts w:ascii="Tahoma" w:hAnsi="Tahoma" w:cs="Tahoma"/>
                <w:sz w:val="24"/>
                <w:szCs w:val="24"/>
                <w:lang w:eastAsia="ru-RU"/>
              </w:rPr>
              <w:t>3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13" w:type="dxa"/>
            <w:gridSpan w:val="2"/>
          </w:tcPr>
          <w:p w:rsidR="00DE2810" w:rsidRPr="0098219B" w:rsidRDefault="00CF0A85" w:rsidP="00CF0A23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Регистрация, учет и хранение </w:t>
            </w:r>
            <w:r w:rsidR="00CF0A23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З</w:t>
            </w: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аписей </w:t>
            </w:r>
            <w:r w:rsidR="00DE2810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</w:t>
            </w: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489" w:type="dxa"/>
          </w:tcPr>
          <w:p w:rsidR="00DE2810" w:rsidRPr="0098219B" w:rsidRDefault="00A32651" w:rsidP="00977DB9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1</w:t>
            </w:r>
            <w:r w:rsidR="00977DB9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:rsidTr="00DE2810">
        <w:tc>
          <w:tcPr>
            <w:tcW w:w="699" w:type="dxa"/>
          </w:tcPr>
          <w:p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13" w:type="dxa"/>
            <w:gridSpan w:val="2"/>
          </w:tcPr>
          <w:p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Ответственность </w:t>
            </w:r>
            <w:r w:rsidR="00DE2810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…………………………………………………………….</w:t>
            </w:r>
            <w:r w:rsidR="008912BB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</w:t>
            </w:r>
            <w:r w:rsidR="00E6623F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489" w:type="dxa"/>
          </w:tcPr>
          <w:p w:rsidR="00DE2810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14</w:t>
            </w:r>
          </w:p>
        </w:tc>
      </w:tr>
      <w:tr w:rsidR="00DE2810" w:rsidRPr="0098219B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Приложение А</w:t>
            </w:r>
          </w:p>
        </w:tc>
        <w:tc>
          <w:tcPr>
            <w:tcW w:w="7661" w:type="dxa"/>
          </w:tcPr>
          <w:p w:rsidR="00DE2810" w:rsidRPr="0098219B" w:rsidRDefault="00313204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Форма Ф-01</w:t>
            </w:r>
            <w:r w:rsidR="00A065AB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A065AB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«Журнал регистрации микротравм и потенциально опасных происшествий» </w:t>
            </w:r>
            <w:r w:rsidR="005E1D37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...</w:t>
            </w:r>
            <w:r w:rsidR="00A065AB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</w:t>
            </w:r>
            <w:r w:rsidR="00434EB5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…………………………………………..</w:t>
            </w:r>
            <w:r w:rsidR="00A065AB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9" w:type="dxa"/>
          </w:tcPr>
          <w:p w:rsidR="00A065AB" w:rsidRPr="0098219B" w:rsidRDefault="00A065AB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:rsidR="00DE2810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15</w:t>
            </w:r>
          </w:p>
        </w:tc>
      </w:tr>
      <w:tr w:rsidR="00313204" w:rsidRPr="0098219B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:rsidR="00313204" w:rsidRPr="0098219B" w:rsidRDefault="00313204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Приложение Б</w:t>
            </w:r>
          </w:p>
        </w:tc>
        <w:tc>
          <w:tcPr>
            <w:tcW w:w="7661" w:type="dxa"/>
          </w:tcPr>
          <w:p w:rsidR="00313204" w:rsidRPr="0098219B" w:rsidRDefault="00313204" w:rsidP="00EE3AC3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Блок-схема порядка расследования происшествий …………………….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" w:type="dxa"/>
          </w:tcPr>
          <w:p w:rsidR="00313204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16</w:t>
            </w:r>
          </w:p>
        </w:tc>
      </w:tr>
      <w:tr w:rsidR="00DE2810" w:rsidRPr="0098219B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:rsidR="00DE2810" w:rsidRPr="0098219B" w:rsidRDefault="00DE2810" w:rsidP="00313204">
            <w:pPr>
              <w:spacing w:before="60" w:after="60" w:line="240" w:lineRule="atLeast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313204"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661" w:type="dxa"/>
          </w:tcPr>
          <w:p w:rsidR="00DE2810" w:rsidRPr="00EE3AC3" w:rsidRDefault="00C1075C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</w:rPr>
              <w:t>Форма Ф-</w:t>
            </w:r>
            <w:r w:rsidR="00313204" w:rsidRPr="00EE3AC3">
              <w:rPr>
                <w:rFonts w:ascii="Tahoma" w:hAnsi="Tahoma" w:cs="Tahoma"/>
                <w:sz w:val="24"/>
                <w:szCs w:val="24"/>
              </w:rPr>
              <w:t xml:space="preserve">02 </w:t>
            </w:r>
            <w:r w:rsidRPr="00EE3AC3">
              <w:rPr>
                <w:rFonts w:ascii="Tahoma" w:hAnsi="Tahoma" w:cs="Tahoma"/>
                <w:sz w:val="24"/>
                <w:szCs w:val="24"/>
              </w:rPr>
              <w:t>«Отчет о расследовании происшествия (</w:t>
            </w:r>
            <w:r w:rsidR="0095069B" w:rsidRPr="00EE3AC3">
              <w:rPr>
                <w:rFonts w:ascii="Tahoma" w:hAnsi="Tahoma" w:cs="Tahoma"/>
                <w:sz w:val="24"/>
                <w:szCs w:val="24"/>
                <w:lang w:val="en-US"/>
              </w:rPr>
              <w:t>I</w:t>
            </w:r>
            <w:r w:rsidR="0095069B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>и</w:t>
            </w:r>
            <w:r w:rsidR="006F258E" w:rsidRPr="00EE3AC3">
              <w:rPr>
                <w:rFonts w:ascii="Tahoma" w:hAnsi="Tahoma" w:cs="Tahoma"/>
                <w:sz w:val="24"/>
                <w:szCs w:val="24"/>
              </w:rPr>
              <w:t>ли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5069B" w:rsidRPr="00EE3AC3">
              <w:rPr>
                <w:rFonts w:ascii="Tahoma" w:hAnsi="Tahoma" w:cs="Tahoma"/>
                <w:sz w:val="24"/>
                <w:szCs w:val="24"/>
                <w:lang w:val="en-US"/>
              </w:rPr>
              <w:t>II</w:t>
            </w:r>
            <w:r w:rsidR="0095069B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>уров</w:t>
            </w:r>
            <w:r w:rsidR="00614A88" w:rsidRPr="00EE3AC3">
              <w:rPr>
                <w:rFonts w:ascii="Tahoma" w:hAnsi="Tahoma" w:cs="Tahoma"/>
                <w:sz w:val="24"/>
                <w:szCs w:val="24"/>
              </w:rPr>
              <w:t>ень</w:t>
            </w:r>
            <w:r w:rsidRPr="00EE3AC3">
              <w:rPr>
                <w:rFonts w:ascii="Tahoma" w:hAnsi="Tahoma" w:cs="Tahoma"/>
                <w:sz w:val="24"/>
                <w:szCs w:val="24"/>
              </w:rPr>
              <w:t xml:space="preserve"> расследования)» </w:t>
            </w:r>
            <w:r w:rsidR="00DE2810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……………</w:t>
            </w:r>
            <w:r w:rsidR="008912BB" w:rsidRPr="00EE3AC3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</w:t>
            </w:r>
            <w:r w:rsidR="001D19D0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</w:t>
            </w:r>
            <w:r w:rsidR="00434EB5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489" w:type="dxa"/>
          </w:tcPr>
          <w:p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:rsidR="00AA31B2" w:rsidRPr="0098219B" w:rsidRDefault="00F94D0E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17</w:t>
            </w:r>
          </w:p>
        </w:tc>
      </w:tr>
      <w:tr w:rsidR="00DE2810" w:rsidRPr="0098219B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:rsidR="00DE2810" w:rsidRPr="0098219B" w:rsidRDefault="00DE2810" w:rsidP="00313204">
            <w:pPr>
              <w:spacing w:before="60" w:after="60" w:line="240" w:lineRule="atLeast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313204"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661" w:type="dxa"/>
          </w:tcPr>
          <w:p w:rsidR="00DE2810" w:rsidRPr="00EE3AC3" w:rsidRDefault="00C1075C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</w:rPr>
              <w:t>Форма Ф-</w:t>
            </w:r>
            <w:r w:rsidR="00313204" w:rsidRPr="00EE3AC3">
              <w:rPr>
                <w:rFonts w:ascii="Tahoma" w:hAnsi="Tahoma" w:cs="Tahoma"/>
                <w:sz w:val="24"/>
                <w:szCs w:val="24"/>
              </w:rPr>
              <w:t xml:space="preserve">03 </w:t>
            </w:r>
            <w:r w:rsidRPr="00EE3AC3">
              <w:rPr>
                <w:rFonts w:ascii="Tahoma" w:hAnsi="Tahoma" w:cs="Tahoma"/>
                <w:sz w:val="24"/>
                <w:szCs w:val="24"/>
              </w:rPr>
              <w:t>«Отчет о расследовании происшествия (</w:t>
            </w:r>
            <w:r w:rsidR="005B3C85" w:rsidRPr="00EE3AC3">
              <w:rPr>
                <w:rFonts w:ascii="Tahoma" w:hAnsi="Tahoma" w:cs="Tahoma"/>
                <w:sz w:val="24"/>
                <w:szCs w:val="24"/>
                <w:lang w:val="en-US"/>
              </w:rPr>
              <w:t>III</w:t>
            </w:r>
            <w:r w:rsidR="005B3C85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>уровень</w:t>
            </w:r>
            <w:r w:rsidRPr="00EE3AC3">
              <w:rPr>
                <w:rFonts w:ascii="Tahoma" w:hAnsi="Tahoma" w:cs="Tahoma"/>
                <w:sz w:val="24"/>
                <w:szCs w:val="24"/>
              </w:rPr>
              <w:t xml:space="preserve"> расследования)»</w:t>
            </w:r>
            <w:r w:rsidRPr="00EE3AC3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="00CF0A85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………………</w:t>
            </w:r>
            <w:r w:rsidR="008912BB" w:rsidRPr="00EE3AC3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</w:t>
            </w:r>
            <w:r w:rsidR="00AA31B2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</w:t>
            </w:r>
            <w:r w:rsidR="00434EB5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489" w:type="dxa"/>
          </w:tcPr>
          <w:p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:rsidR="00AA31B2" w:rsidRPr="0098219B" w:rsidRDefault="00F94D0E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19</w:t>
            </w:r>
          </w:p>
        </w:tc>
      </w:tr>
      <w:tr w:rsidR="00DE2810" w:rsidRPr="0098219B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:rsidR="00DE2810" w:rsidRPr="0098219B" w:rsidRDefault="00DE2810" w:rsidP="00313204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313204"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661" w:type="dxa"/>
          </w:tcPr>
          <w:p w:rsidR="00DE2810" w:rsidRPr="00EE3AC3" w:rsidRDefault="008912BB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</w:rPr>
              <w:t>Форма Ф-</w:t>
            </w:r>
            <w:r w:rsidR="00313204" w:rsidRPr="00EE3AC3">
              <w:rPr>
                <w:rFonts w:ascii="Tahoma" w:hAnsi="Tahoma" w:cs="Tahoma"/>
                <w:sz w:val="24"/>
                <w:szCs w:val="24"/>
              </w:rPr>
              <w:t xml:space="preserve">04 </w:t>
            </w:r>
            <w:r w:rsidRPr="00EE3AC3">
              <w:rPr>
                <w:rFonts w:ascii="Tahoma" w:hAnsi="Tahoma" w:cs="Tahoma"/>
                <w:sz w:val="24"/>
                <w:szCs w:val="24"/>
              </w:rPr>
              <w:t>«Информационный бюллетень по извлеченным урокам»</w:t>
            </w:r>
            <w:r w:rsidRPr="00EE3AC3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="004124C1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...</w:t>
            </w:r>
            <w:r w:rsidR="00DE2810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…………</w:t>
            </w:r>
            <w:r w:rsidRPr="00EE3AC3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</w:t>
            </w:r>
            <w:r w:rsidR="00405C02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</w:t>
            </w:r>
            <w:r w:rsidR="00434EB5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…………………………………………..</w:t>
            </w:r>
          </w:p>
        </w:tc>
        <w:tc>
          <w:tcPr>
            <w:tcW w:w="489" w:type="dxa"/>
          </w:tcPr>
          <w:p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:rsidR="00AA31B2" w:rsidRPr="0098219B" w:rsidRDefault="00A065AB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22</w:t>
            </w:r>
          </w:p>
        </w:tc>
      </w:tr>
      <w:tr w:rsidR="00DE2810" w:rsidRPr="0098219B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Лист подписей</w:t>
            </w:r>
          </w:p>
        </w:tc>
        <w:tc>
          <w:tcPr>
            <w:tcW w:w="7661" w:type="dxa"/>
          </w:tcPr>
          <w:p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</w:t>
            </w:r>
            <w:r w:rsidR="00CF0A85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</w:t>
            </w:r>
            <w:r w:rsidR="008912BB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………………………………………………………………</w:t>
            </w:r>
            <w:r w:rsidR="00405C02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</w:t>
            </w:r>
            <w:r w:rsidR="001D19D0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………………...</w:t>
            </w:r>
          </w:p>
        </w:tc>
        <w:tc>
          <w:tcPr>
            <w:tcW w:w="489" w:type="dxa"/>
            <w:vAlign w:val="bottom"/>
          </w:tcPr>
          <w:p w:rsidR="00DE2810" w:rsidRPr="0098219B" w:rsidRDefault="00A065AB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23</w:t>
            </w:r>
          </w:p>
        </w:tc>
      </w:tr>
      <w:tr w:rsidR="00CF0A85" w:rsidRPr="0098219B" w:rsidTr="00C12672">
        <w:tblPrEx>
          <w:tblLook w:val="00A0" w:firstRow="1" w:lastRow="0" w:firstColumn="1" w:lastColumn="0" w:noHBand="0" w:noVBand="0"/>
        </w:tblPrEx>
        <w:tc>
          <w:tcPr>
            <w:tcW w:w="9612" w:type="dxa"/>
            <w:gridSpan w:val="3"/>
          </w:tcPr>
          <w:p w:rsidR="00CF0A85" w:rsidRPr="0098219B" w:rsidRDefault="00CF0A85" w:rsidP="00CF0A8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Лист регистрации изменений документа </w:t>
            </w:r>
            <w:r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</w:t>
            </w:r>
            <w:r w:rsidR="008912BB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………………………………………</w:t>
            </w:r>
            <w:r w:rsidR="001D19D0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489" w:type="dxa"/>
            <w:vAlign w:val="bottom"/>
          </w:tcPr>
          <w:p w:rsidR="00CF0A85" w:rsidRPr="0098219B" w:rsidRDefault="00A065AB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24</w:t>
            </w:r>
          </w:p>
        </w:tc>
      </w:tr>
    </w:tbl>
    <w:p w:rsidR="00DE2810" w:rsidRPr="0098219B" w:rsidRDefault="00DE2810">
      <w:pPr>
        <w:spacing w:after="0" w:line="240" w:lineRule="auto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hAnsi="Tahoma" w:cs="Tahoma"/>
          <w:sz w:val="24"/>
          <w:szCs w:val="24"/>
          <w:lang w:eastAsia="ru-RU"/>
        </w:rPr>
        <w:br w:type="page"/>
      </w:r>
    </w:p>
    <w:p w:rsidR="0001118B" w:rsidRPr="0098219B" w:rsidRDefault="0001118B" w:rsidP="00627BDB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01118B" w:rsidRPr="0098219B" w:rsidRDefault="0001118B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bookmarkStart w:id="1" w:name="_Toc203556841"/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Область применения</w:t>
      </w:r>
      <w:bookmarkEnd w:id="1"/>
    </w:p>
    <w:p w:rsidR="00EE556B" w:rsidRPr="00595CD3" w:rsidRDefault="00247533" w:rsidP="00EE556B">
      <w:pPr>
        <w:pStyle w:val="afff9"/>
        <w:widowControl w:val="0"/>
        <w:numPr>
          <w:ilvl w:val="1"/>
          <w:numId w:val="15"/>
        </w:numPr>
        <w:tabs>
          <w:tab w:val="left" w:pos="1440"/>
        </w:tabs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>Стандарт организации «</w:t>
      </w:r>
      <w:r w:rsidR="007762D7" w:rsidRPr="0098219B">
        <w:rPr>
          <w:rFonts w:ascii="Tahoma" w:hAnsi="Tahoma" w:cs="Tahoma"/>
        </w:rPr>
        <w:t>Расследование происшествий</w:t>
      </w:r>
      <w:r w:rsidR="00CE11F7" w:rsidRPr="0098219B">
        <w:rPr>
          <w:rFonts w:ascii="Tahoma" w:hAnsi="Tahoma" w:cs="Tahoma"/>
        </w:rPr>
        <w:t xml:space="preserve"> в О</w:t>
      </w:r>
      <w:r w:rsidR="0096635D" w:rsidRPr="0098219B">
        <w:rPr>
          <w:rFonts w:ascii="Tahoma" w:hAnsi="Tahoma" w:cs="Tahoma"/>
        </w:rPr>
        <w:t>О</w:t>
      </w:r>
      <w:r w:rsidR="00CE11F7" w:rsidRPr="0098219B">
        <w:rPr>
          <w:rFonts w:ascii="Tahoma" w:hAnsi="Tahoma" w:cs="Tahoma"/>
        </w:rPr>
        <w:t>О «Г</w:t>
      </w:r>
      <w:r w:rsidR="0096635D" w:rsidRPr="0098219B">
        <w:rPr>
          <w:rFonts w:ascii="Tahoma" w:hAnsi="Tahoma" w:cs="Tahoma"/>
        </w:rPr>
        <w:t>Р</w:t>
      </w:r>
      <w:r w:rsidR="00CE11F7" w:rsidRPr="0098219B">
        <w:rPr>
          <w:rFonts w:ascii="Tahoma" w:hAnsi="Tahoma" w:cs="Tahoma"/>
        </w:rPr>
        <w:t>К «</w:t>
      </w:r>
      <w:r w:rsidR="0096635D" w:rsidRPr="0098219B">
        <w:rPr>
          <w:rFonts w:ascii="Tahoma" w:hAnsi="Tahoma" w:cs="Tahoma"/>
        </w:rPr>
        <w:t>Быстринское</w:t>
      </w:r>
      <w:r w:rsidRPr="0098219B">
        <w:rPr>
          <w:rFonts w:ascii="Tahoma" w:hAnsi="Tahoma" w:cs="Tahoma"/>
        </w:rPr>
        <w:t xml:space="preserve">» </w:t>
      </w:r>
      <w:r w:rsidR="007762D7" w:rsidRPr="0098219B">
        <w:rPr>
          <w:rFonts w:ascii="Tahoma" w:hAnsi="Tahoma" w:cs="Tahoma"/>
        </w:rPr>
        <w:t>(далее –</w:t>
      </w:r>
      <w:r w:rsidR="0096635D" w:rsidRPr="0098219B">
        <w:rPr>
          <w:rFonts w:ascii="Tahoma" w:hAnsi="Tahoma" w:cs="Tahoma"/>
        </w:rPr>
        <w:t xml:space="preserve"> Стандарт</w:t>
      </w:r>
      <w:r w:rsidR="007762D7" w:rsidRPr="0098219B">
        <w:rPr>
          <w:rFonts w:ascii="Tahoma" w:hAnsi="Tahoma" w:cs="Tahoma"/>
        </w:rPr>
        <w:t xml:space="preserve">) </w:t>
      </w:r>
      <w:r w:rsidRPr="0098219B">
        <w:rPr>
          <w:rFonts w:ascii="Tahoma" w:hAnsi="Tahoma" w:cs="Tahoma"/>
        </w:rPr>
        <w:t>устанавливает порядок действий по</w:t>
      </w:r>
      <w:r w:rsidR="007762D7" w:rsidRPr="0098219B">
        <w:rPr>
          <w:rFonts w:ascii="Tahoma" w:hAnsi="Tahoma" w:cs="Tahoma"/>
        </w:rPr>
        <w:t xml:space="preserve"> расследованию происшествий, произошедших в</w:t>
      </w:r>
      <w:r w:rsidR="0096635D" w:rsidRPr="0098219B">
        <w:rPr>
          <w:rFonts w:ascii="Tahoma" w:hAnsi="Tahoma" w:cs="Tahoma"/>
        </w:rPr>
        <w:t xml:space="preserve"> ООО «ГРК «Быстринское» </w:t>
      </w:r>
      <w:r w:rsidR="007762D7" w:rsidRPr="0098219B">
        <w:rPr>
          <w:rFonts w:ascii="Tahoma" w:hAnsi="Tahoma" w:cs="Tahoma"/>
        </w:rPr>
        <w:t xml:space="preserve"> </w:t>
      </w:r>
      <w:r w:rsidR="00EA7003" w:rsidRPr="0098219B">
        <w:rPr>
          <w:rFonts w:ascii="Tahoma" w:hAnsi="Tahoma" w:cs="Tahoma"/>
        </w:rPr>
        <w:t xml:space="preserve">(далее – </w:t>
      </w:r>
      <w:r w:rsidR="0096635D" w:rsidRPr="0098219B">
        <w:rPr>
          <w:rFonts w:ascii="Tahoma" w:hAnsi="Tahoma" w:cs="Tahoma"/>
        </w:rPr>
        <w:t>Общество</w:t>
      </w:r>
      <w:r w:rsidR="00EA7003" w:rsidRPr="0098219B">
        <w:rPr>
          <w:rFonts w:ascii="Tahoma" w:hAnsi="Tahoma" w:cs="Tahoma"/>
        </w:rPr>
        <w:t>)</w:t>
      </w:r>
      <w:r w:rsidR="00396F24" w:rsidRPr="0098219B">
        <w:rPr>
          <w:rFonts w:ascii="Tahoma" w:hAnsi="Tahoma" w:cs="Tahoma"/>
        </w:rPr>
        <w:t>.</w:t>
      </w:r>
    </w:p>
    <w:p w:rsidR="00EE556B" w:rsidRPr="00EE556B" w:rsidRDefault="00247533" w:rsidP="00EE556B">
      <w:pPr>
        <w:pStyle w:val="afff9"/>
        <w:widowControl w:val="0"/>
        <w:numPr>
          <w:ilvl w:val="1"/>
          <w:numId w:val="15"/>
        </w:numPr>
        <w:tabs>
          <w:tab w:val="left" w:pos="1440"/>
        </w:tabs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  <w:bCs/>
        </w:rPr>
        <w:t xml:space="preserve">Настоящий Стандарт является нормативно-техническим документом </w:t>
      </w:r>
      <w:r w:rsidR="0096635D" w:rsidRPr="0098219B">
        <w:rPr>
          <w:rFonts w:ascii="Tahoma" w:hAnsi="Tahoma" w:cs="Tahoma"/>
          <w:bCs/>
        </w:rPr>
        <w:t xml:space="preserve">Общества </w:t>
      </w:r>
      <w:r w:rsidRPr="0098219B">
        <w:rPr>
          <w:rFonts w:ascii="Tahoma" w:hAnsi="Tahoma" w:cs="Tahoma"/>
          <w:bCs/>
        </w:rPr>
        <w:t xml:space="preserve">и обязателен </w:t>
      </w:r>
      <w:r w:rsidRPr="0098219B">
        <w:rPr>
          <w:rFonts w:ascii="Tahoma" w:hAnsi="Tahoma" w:cs="Tahoma"/>
        </w:rPr>
        <w:t>для применения всеми подразделениями</w:t>
      </w:r>
      <w:r w:rsidR="0096635D" w:rsidRPr="0098219B">
        <w:rPr>
          <w:rFonts w:ascii="Tahoma" w:hAnsi="Tahoma" w:cs="Tahoma"/>
        </w:rPr>
        <w:t xml:space="preserve"> Общества</w:t>
      </w:r>
      <w:r w:rsidR="00EE556B">
        <w:rPr>
          <w:rFonts w:ascii="Tahoma" w:hAnsi="Tahoma" w:cs="Tahoma"/>
        </w:rPr>
        <w:t>, принимающими участие в расследовании происшествий, произошедших в Обществе.</w:t>
      </w:r>
    </w:p>
    <w:p w:rsidR="0096635D" w:rsidRPr="00EE556B" w:rsidRDefault="00247533" w:rsidP="0096635D">
      <w:pPr>
        <w:pStyle w:val="afff9"/>
        <w:widowControl w:val="0"/>
        <w:numPr>
          <w:ilvl w:val="1"/>
          <w:numId w:val="15"/>
        </w:numPr>
        <w:tabs>
          <w:tab w:val="num" w:pos="1068"/>
          <w:tab w:val="left" w:pos="1134"/>
          <w:tab w:val="left" w:pos="1440"/>
        </w:tabs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Владельцем устанавливаемых настоящим </w:t>
      </w:r>
      <w:r w:rsidRPr="0098219B">
        <w:rPr>
          <w:rFonts w:ascii="Tahoma" w:hAnsi="Tahoma" w:cs="Tahoma"/>
          <w:bCs/>
        </w:rPr>
        <w:t>Стандартом</w:t>
      </w:r>
      <w:r w:rsidRPr="0098219B">
        <w:rPr>
          <w:rFonts w:ascii="Tahoma" w:hAnsi="Tahoma" w:cs="Tahoma"/>
        </w:rPr>
        <w:t xml:space="preserve"> </w:t>
      </w:r>
      <w:r w:rsidR="00AA610D" w:rsidRPr="0098219B">
        <w:rPr>
          <w:rFonts w:ascii="Tahoma" w:hAnsi="Tahoma" w:cs="Tahoma"/>
        </w:rPr>
        <w:t>требований</w:t>
      </w:r>
      <w:r w:rsidRPr="0098219B">
        <w:rPr>
          <w:rFonts w:ascii="Tahoma" w:hAnsi="Tahoma" w:cs="Tahoma"/>
        </w:rPr>
        <w:t xml:space="preserve"> является</w:t>
      </w:r>
      <w:r w:rsidR="0096635D" w:rsidRPr="0098219B">
        <w:rPr>
          <w:rFonts w:ascii="Tahoma" w:hAnsi="Tahoma" w:cs="Tahoma"/>
        </w:rPr>
        <w:t xml:space="preserve"> </w:t>
      </w:r>
      <w:r w:rsidR="00EE3AC3">
        <w:rPr>
          <w:rFonts w:ascii="Tahoma" w:hAnsi="Tahoma" w:cs="Tahoma"/>
        </w:rPr>
        <w:t>Г</w:t>
      </w:r>
      <w:r w:rsidR="0096635D" w:rsidRPr="0098219B">
        <w:rPr>
          <w:rFonts w:ascii="Tahoma" w:hAnsi="Tahoma" w:cs="Tahoma"/>
        </w:rPr>
        <w:t>енеральный директор Общества.</w:t>
      </w:r>
    </w:p>
    <w:p w:rsidR="0001118B" w:rsidRPr="0098219B" w:rsidRDefault="0001118B" w:rsidP="00FC28BF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Нормативные ссылки </w:t>
      </w:r>
    </w:p>
    <w:p w:rsidR="00FC28BF" w:rsidRPr="0098219B" w:rsidRDefault="00FC28BF" w:rsidP="00FC28BF">
      <w:pPr>
        <w:spacing w:after="120" w:line="240" w:lineRule="auto"/>
        <w:ind w:firstLine="720"/>
        <w:jc w:val="both"/>
        <w:rPr>
          <w:rFonts w:ascii="Tahoma" w:hAnsi="Tahoma" w:cs="Tahoma"/>
          <w:snapToGrid w:val="0"/>
          <w:sz w:val="24"/>
          <w:szCs w:val="24"/>
          <w:lang w:eastAsia="ru-RU"/>
        </w:rPr>
      </w:pPr>
      <w:r w:rsidRPr="0098219B">
        <w:rPr>
          <w:rFonts w:ascii="Tahoma" w:hAnsi="Tahoma" w:cs="Tahoma"/>
          <w:snapToGrid w:val="0"/>
          <w:sz w:val="24"/>
          <w:szCs w:val="24"/>
          <w:lang w:eastAsia="ru-RU"/>
        </w:rPr>
        <w:t>При разработке настоящего Стандарта были использованы следующие нормативные документы:</w:t>
      </w:r>
    </w:p>
    <w:tbl>
      <w:tblPr>
        <w:tblStyle w:val="af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4"/>
        <w:gridCol w:w="7053"/>
      </w:tblGrid>
      <w:tr w:rsidR="00EE556B" w:rsidRPr="0098219B" w:rsidTr="00EE556B">
        <w:trPr>
          <w:trHeight w:val="454"/>
        </w:trPr>
        <w:tc>
          <w:tcPr>
            <w:tcW w:w="1521" w:type="pct"/>
          </w:tcPr>
          <w:p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FD7230">
              <w:rPr>
                <w:rFonts w:ascii="Tahoma" w:hAnsi="Tahoma" w:cs="Tahoma"/>
                <w:sz w:val="24"/>
                <w:szCs w:val="24"/>
              </w:rPr>
              <w:t xml:space="preserve">Международный стандарт. 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FD7230">
              <w:rPr>
                <w:rFonts w:ascii="Tahoma" w:hAnsi="Tahoma" w:cs="Tahoma"/>
                <w:sz w:val="24"/>
                <w:szCs w:val="24"/>
              </w:rPr>
              <w:t>ISO 45001:2018</w:t>
            </w:r>
          </w:p>
        </w:tc>
        <w:tc>
          <w:tcPr>
            <w:tcW w:w="3479" w:type="pct"/>
            <w:vAlign w:val="center"/>
          </w:tcPr>
          <w:p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FD7230">
              <w:rPr>
                <w:rFonts w:ascii="Tahoma" w:hAnsi="Tahoma" w:cs="Tahoma"/>
                <w:sz w:val="24"/>
                <w:szCs w:val="24"/>
              </w:rPr>
              <w:t>Системы менеджмента охраны здоровья и обеспечения безопасности труда</w:t>
            </w:r>
            <w:r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Pr="00BB3ECF">
              <w:rPr>
                <w:rFonts w:ascii="Tahoma" w:hAnsi="Tahoma" w:cs="Tahoma"/>
                <w:sz w:val="24"/>
                <w:szCs w:val="24"/>
              </w:rPr>
              <w:t>Требования и руководство по применению</w:t>
            </w:r>
          </w:p>
        </w:tc>
      </w:tr>
      <w:tr w:rsidR="00EE556B" w:rsidRPr="0098219B" w:rsidTr="00EE556B">
        <w:trPr>
          <w:trHeight w:val="454"/>
        </w:trPr>
        <w:tc>
          <w:tcPr>
            <w:tcW w:w="1521" w:type="pct"/>
            <w:vAlign w:val="center"/>
          </w:tcPr>
          <w:p w:rsidR="00EE556B" w:rsidRDefault="00EE556B" w:rsidP="00EE556B">
            <w:pPr>
              <w:pStyle w:val="aff7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Федеральный закон </w:t>
            </w:r>
          </w:p>
          <w:p w:rsidR="00EE556B" w:rsidRPr="0098219B" w:rsidRDefault="00EE556B" w:rsidP="00EE556B">
            <w:pPr>
              <w:pStyle w:val="aff7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№ 197-ФЗ от 30.12.2001</w:t>
            </w:r>
          </w:p>
        </w:tc>
        <w:tc>
          <w:tcPr>
            <w:tcW w:w="3479" w:type="pct"/>
            <w:vAlign w:val="center"/>
          </w:tcPr>
          <w:p w:rsidR="00EE556B" w:rsidRPr="0098219B" w:rsidRDefault="00EE556B" w:rsidP="00EE556B">
            <w:pPr>
              <w:pStyle w:val="aff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Трудовой кодекс Российской Федерации</w:t>
            </w:r>
          </w:p>
        </w:tc>
      </w:tr>
      <w:tr w:rsidR="00EE556B" w:rsidRPr="0098219B" w:rsidTr="00EE556B">
        <w:trPr>
          <w:trHeight w:val="454"/>
        </w:trPr>
        <w:tc>
          <w:tcPr>
            <w:tcW w:w="1521" w:type="pct"/>
            <w:vAlign w:val="center"/>
          </w:tcPr>
          <w:p w:rsidR="00EE556B" w:rsidRPr="0098219B" w:rsidRDefault="00EE556B" w:rsidP="00EE556B">
            <w:pPr>
              <w:pStyle w:val="aff7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Постановление Министерства труда и социального развития Российской Федерации № 73 от 24.10.2002</w:t>
            </w:r>
          </w:p>
        </w:tc>
        <w:tc>
          <w:tcPr>
            <w:tcW w:w="3479" w:type="pct"/>
            <w:vAlign w:val="center"/>
          </w:tcPr>
          <w:p w:rsidR="00EE556B" w:rsidRPr="0098219B" w:rsidRDefault="00EE556B" w:rsidP="00EE556B">
            <w:pPr>
              <w:pStyle w:val="aff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</w:t>
            </w:r>
          </w:p>
        </w:tc>
      </w:tr>
      <w:tr w:rsidR="00EE556B" w:rsidRPr="0098219B" w:rsidTr="00EE556B">
        <w:trPr>
          <w:trHeight w:val="454"/>
        </w:trPr>
        <w:tc>
          <w:tcPr>
            <w:tcW w:w="1521" w:type="pct"/>
          </w:tcPr>
          <w:p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Приказ Министерства труда и социальной защиты Российской Федерации</w:t>
            </w:r>
            <w:r w:rsidRPr="00FD723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FD7230">
              <w:rPr>
                <w:rFonts w:ascii="Tahoma" w:hAnsi="Tahoma" w:cs="Tahoma"/>
                <w:sz w:val="24"/>
                <w:szCs w:val="24"/>
              </w:rPr>
              <w:t>от 19.08.201</w:t>
            </w:r>
            <w:r>
              <w:rPr>
                <w:rFonts w:ascii="Tahoma" w:hAnsi="Tahoma" w:cs="Tahoma"/>
                <w:sz w:val="24"/>
                <w:szCs w:val="24"/>
              </w:rPr>
              <w:t xml:space="preserve">6 </w:t>
            </w:r>
            <w:r w:rsidRPr="00FD7230">
              <w:rPr>
                <w:rFonts w:ascii="Tahoma" w:hAnsi="Tahoma" w:cs="Tahoma"/>
                <w:sz w:val="24"/>
                <w:szCs w:val="24"/>
              </w:rPr>
              <w:t xml:space="preserve">№ 438н </w:t>
            </w:r>
          </w:p>
        </w:tc>
        <w:tc>
          <w:tcPr>
            <w:tcW w:w="3479" w:type="pct"/>
            <w:vAlign w:val="center"/>
          </w:tcPr>
          <w:p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«Об утверждении </w:t>
            </w:r>
            <w:r w:rsidRPr="00FD7230">
              <w:rPr>
                <w:rFonts w:ascii="Tahoma" w:hAnsi="Tahoma" w:cs="Tahoma"/>
                <w:sz w:val="24"/>
                <w:szCs w:val="24"/>
              </w:rPr>
              <w:t>Типово</w:t>
            </w:r>
            <w:r>
              <w:rPr>
                <w:rFonts w:ascii="Tahoma" w:hAnsi="Tahoma" w:cs="Tahoma"/>
                <w:sz w:val="24"/>
                <w:szCs w:val="24"/>
              </w:rPr>
              <w:t>го</w:t>
            </w:r>
            <w:r w:rsidRPr="00FD7230">
              <w:rPr>
                <w:rFonts w:ascii="Tahoma" w:hAnsi="Tahoma" w:cs="Tahoma"/>
                <w:sz w:val="24"/>
                <w:szCs w:val="24"/>
              </w:rPr>
              <w:t xml:space="preserve"> положени</w:t>
            </w:r>
            <w:r>
              <w:rPr>
                <w:rFonts w:ascii="Tahoma" w:hAnsi="Tahoma" w:cs="Tahoma"/>
                <w:sz w:val="24"/>
                <w:szCs w:val="24"/>
              </w:rPr>
              <w:t>я</w:t>
            </w:r>
            <w:r w:rsidRPr="00FD7230">
              <w:rPr>
                <w:rFonts w:ascii="Tahoma" w:hAnsi="Tahoma" w:cs="Tahoma"/>
                <w:sz w:val="24"/>
                <w:szCs w:val="24"/>
              </w:rPr>
              <w:t xml:space="preserve"> о системе управления охраной труда</w:t>
            </w:r>
            <w:r>
              <w:rPr>
                <w:rFonts w:ascii="Tahoma" w:hAnsi="Tahoma" w:cs="Tahoma"/>
                <w:sz w:val="24"/>
                <w:szCs w:val="24"/>
              </w:rPr>
              <w:t>»</w:t>
            </w:r>
          </w:p>
        </w:tc>
      </w:tr>
      <w:tr w:rsidR="00EE556B" w:rsidRPr="0098219B" w:rsidTr="00EE556B">
        <w:trPr>
          <w:trHeight w:val="454"/>
        </w:trPr>
        <w:tc>
          <w:tcPr>
            <w:tcW w:w="1521" w:type="pct"/>
            <w:vAlign w:val="center"/>
          </w:tcPr>
          <w:p w:rsidR="00EE556B" w:rsidRPr="0098219B" w:rsidRDefault="00EE556B" w:rsidP="00EE556B">
            <w:pPr>
              <w:pStyle w:val="aff7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Национальный стандарт Российской Федерации ГОСТ 12.0.230-2007</w:t>
            </w:r>
          </w:p>
        </w:tc>
        <w:tc>
          <w:tcPr>
            <w:tcW w:w="3479" w:type="pct"/>
            <w:vAlign w:val="center"/>
          </w:tcPr>
          <w:p w:rsidR="00EE556B" w:rsidRPr="0098219B" w:rsidRDefault="00EE556B" w:rsidP="00EE556B">
            <w:pPr>
              <w:pStyle w:val="aff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«Система стандартов безопасности труда. Системы управления охраной труда. Общие требования»</w:t>
            </w:r>
          </w:p>
        </w:tc>
      </w:tr>
      <w:tr w:rsidR="00EE556B" w:rsidRPr="0098219B" w:rsidTr="00EE556B">
        <w:trPr>
          <w:trHeight w:val="454"/>
        </w:trPr>
        <w:tc>
          <w:tcPr>
            <w:tcW w:w="1521" w:type="pct"/>
            <w:vAlign w:val="center"/>
          </w:tcPr>
          <w:p w:rsidR="00EE556B" w:rsidRPr="0098219B" w:rsidRDefault="00EE556B" w:rsidP="00EE556B">
            <w:pPr>
              <w:pStyle w:val="aff7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Национальный стандарт Российской Федерации ГОСТ Р 1.4-2004</w:t>
            </w:r>
          </w:p>
        </w:tc>
        <w:tc>
          <w:tcPr>
            <w:tcW w:w="3479" w:type="pct"/>
            <w:vAlign w:val="center"/>
          </w:tcPr>
          <w:p w:rsidR="00EE556B" w:rsidRPr="0098219B" w:rsidRDefault="00EE556B" w:rsidP="00EE556B">
            <w:pPr>
              <w:pStyle w:val="aff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«Стандартизация в Российской Федерации. Стандарты организаций. Общие положения»</w:t>
            </w:r>
          </w:p>
        </w:tc>
      </w:tr>
      <w:tr w:rsidR="00EE556B" w:rsidRPr="0098219B" w:rsidTr="00EE556B">
        <w:trPr>
          <w:trHeight w:val="454"/>
        </w:trPr>
        <w:tc>
          <w:tcPr>
            <w:tcW w:w="1521" w:type="pct"/>
          </w:tcPr>
          <w:p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E555C2">
              <w:rPr>
                <w:rFonts w:ascii="Tahoma" w:hAnsi="Tahoma" w:cs="Tahoma"/>
                <w:sz w:val="24"/>
                <w:szCs w:val="24"/>
              </w:rPr>
              <w:t>П ГО 42-004-2019</w:t>
            </w:r>
          </w:p>
        </w:tc>
        <w:tc>
          <w:tcPr>
            <w:tcW w:w="3479" w:type="pct"/>
            <w:vAlign w:val="center"/>
          </w:tcPr>
          <w:p w:rsidR="00EE556B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Положение</w:t>
            </w:r>
            <w:r w:rsidRPr="009E2428">
              <w:rPr>
                <w:rFonts w:ascii="Tahoma" w:hAnsi="Tahoma" w:cs="Tahoma"/>
                <w:sz w:val="24"/>
                <w:szCs w:val="24"/>
              </w:rPr>
              <w:t xml:space="preserve"> о порядке формирования документального фонда и организации архивного дела в Главном офисе ПАО «ГМК «Норильский никель</w:t>
            </w:r>
            <w:r>
              <w:rPr>
                <w:rFonts w:ascii="Tahoma" w:hAnsi="Tahoma" w:cs="Tahoma"/>
                <w:sz w:val="24"/>
                <w:szCs w:val="24"/>
              </w:rPr>
              <w:t>»</w:t>
            </w:r>
          </w:p>
        </w:tc>
      </w:tr>
      <w:tr w:rsidR="00EE556B" w:rsidRPr="0098219B" w:rsidTr="00EE556B">
        <w:trPr>
          <w:trHeight w:val="454"/>
        </w:trPr>
        <w:tc>
          <w:tcPr>
            <w:tcW w:w="1521" w:type="pct"/>
          </w:tcPr>
          <w:p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FD7230">
              <w:rPr>
                <w:rFonts w:ascii="Tahoma" w:hAnsi="Tahoma" w:cs="Tahoma"/>
                <w:sz w:val="24"/>
                <w:szCs w:val="24"/>
              </w:rPr>
              <w:t>И ГО 42-003-2019</w:t>
            </w:r>
          </w:p>
        </w:tc>
        <w:tc>
          <w:tcPr>
            <w:tcW w:w="3479" w:type="pct"/>
          </w:tcPr>
          <w:p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FD7230">
              <w:rPr>
                <w:rFonts w:ascii="Tahoma" w:hAnsi="Tahoma" w:cs="Tahoma"/>
                <w:sz w:val="24"/>
                <w:szCs w:val="24"/>
              </w:rPr>
              <w:t xml:space="preserve">Инструкция по делопроизводству в Главном офисе </w:t>
            </w:r>
            <w:r>
              <w:rPr>
                <w:rFonts w:ascii="Tahoma" w:hAnsi="Tahoma" w:cs="Tahoma"/>
                <w:sz w:val="24"/>
                <w:szCs w:val="24"/>
              </w:rPr>
              <w:t>П</w:t>
            </w:r>
            <w:r w:rsidRPr="00FD7230">
              <w:rPr>
                <w:rFonts w:ascii="Tahoma" w:hAnsi="Tahoma" w:cs="Tahoma"/>
                <w:sz w:val="24"/>
                <w:szCs w:val="24"/>
              </w:rPr>
              <w:t>АО «ГМК «Норильский никель»</w:t>
            </w:r>
          </w:p>
        </w:tc>
      </w:tr>
    </w:tbl>
    <w:p w:rsidR="00FC28BF" w:rsidRPr="0098219B" w:rsidRDefault="00FC28BF" w:rsidP="00FC28BF">
      <w:pPr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  <w:lang w:eastAsia="ru-RU"/>
        </w:rPr>
      </w:pPr>
    </w:p>
    <w:p w:rsidR="0001118B" w:rsidRPr="0098219B" w:rsidRDefault="001335A8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Термины, </w:t>
      </w:r>
      <w:r w:rsidR="0001118B" w:rsidRPr="0098219B">
        <w:rPr>
          <w:rFonts w:ascii="Tahoma" w:hAnsi="Tahoma" w:cs="Tahoma"/>
          <w:b/>
          <w:bCs/>
          <w:sz w:val="24"/>
          <w:szCs w:val="24"/>
          <w:lang w:eastAsia="ru-RU"/>
        </w:rPr>
        <w:t>определения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 и сокращения</w:t>
      </w:r>
    </w:p>
    <w:p w:rsidR="0001118B" w:rsidRPr="0098219B" w:rsidRDefault="0001118B" w:rsidP="00594840">
      <w:pPr>
        <w:pStyle w:val="afff9"/>
        <w:numPr>
          <w:ilvl w:val="1"/>
          <w:numId w:val="16"/>
        </w:numPr>
        <w:tabs>
          <w:tab w:val="left" w:pos="1440"/>
        </w:tabs>
        <w:autoSpaceDE w:val="0"/>
        <w:autoSpaceDN w:val="0"/>
        <w:adjustRightInd w:val="0"/>
        <w:spacing w:after="120"/>
        <w:rPr>
          <w:rFonts w:ascii="Tahoma" w:hAnsi="Tahoma" w:cs="Tahoma"/>
          <w:bCs/>
        </w:rPr>
      </w:pPr>
      <w:r w:rsidRPr="0098219B">
        <w:rPr>
          <w:rFonts w:ascii="Tahoma" w:hAnsi="Tahoma" w:cs="Tahoma"/>
          <w:bCs/>
        </w:rPr>
        <w:t>В настоящем Стандарте применены термины с</w:t>
      </w:r>
      <w:r w:rsidR="00D069A9" w:rsidRPr="0098219B">
        <w:rPr>
          <w:rFonts w:ascii="Tahoma" w:hAnsi="Tahoma" w:cs="Tahoma"/>
          <w:bCs/>
        </w:rPr>
        <w:t xml:space="preserve"> соответствующими </w:t>
      </w:r>
      <w:r w:rsidRPr="0098219B">
        <w:rPr>
          <w:rFonts w:ascii="Tahoma" w:hAnsi="Tahoma" w:cs="Tahoma"/>
          <w:bCs/>
        </w:rPr>
        <w:t>определениями:</w:t>
      </w:r>
      <w:r w:rsidR="00CD6A87" w:rsidRPr="00CD6A87">
        <w:rPr>
          <w:noProof/>
        </w:rPr>
        <w:t xml:space="preserve"> </w:t>
      </w:r>
    </w:p>
    <w:p w:rsidR="000502D4" w:rsidRPr="0098219B" w:rsidRDefault="000502D4" w:rsidP="00286FBC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sz w:val="24"/>
          <w:szCs w:val="24"/>
          <w:lang w:eastAsia="ru-RU"/>
        </w:rPr>
        <w:t>Анализ коренных причин</w:t>
      </w:r>
      <w:r w:rsidR="004D3023">
        <w:rPr>
          <w:rFonts w:ascii="Tahoma" w:hAnsi="Tahoma" w:cs="Tahoma"/>
          <w:sz w:val="24"/>
          <w:szCs w:val="24"/>
          <w:lang w:eastAsia="ru-RU"/>
        </w:rPr>
        <w:t xml:space="preserve">: систематический метод </w:t>
      </w:r>
      <w:r w:rsidRPr="0098219B">
        <w:rPr>
          <w:rFonts w:ascii="Tahoma" w:hAnsi="Tahoma" w:cs="Tahoma"/>
          <w:sz w:val="24"/>
          <w:szCs w:val="24"/>
          <w:lang w:eastAsia="ru-RU"/>
        </w:rPr>
        <w:t xml:space="preserve">обработки полученной после происшествия информации о событиях и условиях, которые могли </w:t>
      </w:r>
      <w:r w:rsidRPr="0098219B">
        <w:rPr>
          <w:rFonts w:ascii="Tahoma" w:hAnsi="Tahoma" w:cs="Tahoma"/>
          <w:sz w:val="24"/>
          <w:szCs w:val="24"/>
          <w:lang w:eastAsia="ru-RU"/>
        </w:rPr>
        <w:lastRenderedPageBreak/>
        <w:t>способствовать происшествию, предусматривающий разработку мер по устранению коренных причин происшествия.</w:t>
      </w:r>
    </w:p>
    <w:p w:rsidR="00753099" w:rsidRPr="004D3023" w:rsidRDefault="004754AF" w:rsidP="00286FBC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4D3023">
        <w:rPr>
          <w:rFonts w:ascii="Tahoma" w:hAnsi="Tahoma" w:cs="Tahoma"/>
          <w:b/>
          <w:sz w:val="24"/>
          <w:szCs w:val="24"/>
          <w:lang w:eastAsia="ru-RU"/>
        </w:rPr>
        <w:t>Владелец происшествия</w:t>
      </w:r>
      <w:r w:rsidRPr="004D3023">
        <w:rPr>
          <w:rFonts w:ascii="Tahoma" w:hAnsi="Tahoma" w:cs="Tahoma"/>
          <w:sz w:val="24"/>
          <w:szCs w:val="24"/>
          <w:lang w:eastAsia="ru-RU"/>
        </w:rPr>
        <w:t>: работник, ответственный за безопасность помещения</w:t>
      </w:r>
      <w:r w:rsidR="001B66D7" w:rsidRPr="004D3023">
        <w:rPr>
          <w:rFonts w:ascii="Tahoma" w:hAnsi="Tahoma" w:cs="Tahoma"/>
          <w:sz w:val="24"/>
          <w:szCs w:val="24"/>
          <w:lang w:eastAsia="ru-RU"/>
        </w:rPr>
        <w:t xml:space="preserve"> и/или</w:t>
      </w:r>
      <w:r w:rsidRPr="004D3023">
        <w:rPr>
          <w:rFonts w:ascii="Tahoma" w:hAnsi="Tahoma" w:cs="Tahoma"/>
          <w:sz w:val="24"/>
          <w:szCs w:val="24"/>
          <w:lang w:eastAsia="ru-RU"/>
        </w:rPr>
        <w:t xml:space="preserve"> оборудования</w:t>
      </w:r>
      <w:r w:rsidR="001B66D7" w:rsidRPr="004D3023">
        <w:rPr>
          <w:rFonts w:ascii="Tahoma" w:hAnsi="Tahoma" w:cs="Tahoma"/>
          <w:sz w:val="24"/>
          <w:szCs w:val="24"/>
          <w:lang w:eastAsia="ru-RU"/>
        </w:rPr>
        <w:t>,</w:t>
      </w:r>
      <w:r w:rsidR="003C0D87" w:rsidRPr="004D3023">
        <w:rPr>
          <w:rFonts w:ascii="Tahoma" w:hAnsi="Tahoma" w:cs="Tahoma"/>
          <w:sz w:val="24"/>
          <w:szCs w:val="24"/>
          <w:lang w:eastAsia="ru-RU"/>
        </w:rPr>
        <w:t xml:space="preserve"> и</w:t>
      </w:r>
      <w:r w:rsidR="001B66D7" w:rsidRPr="004D3023">
        <w:rPr>
          <w:rFonts w:ascii="Tahoma" w:hAnsi="Tahoma" w:cs="Tahoma"/>
          <w:sz w:val="24"/>
          <w:szCs w:val="24"/>
          <w:lang w:eastAsia="ru-RU"/>
        </w:rPr>
        <w:t xml:space="preserve"> в непосредственном подчинении которого находится пострадавший</w:t>
      </w:r>
      <w:r w:rsidRPr="004D3023">
        <w:rPr>
          <w:rFonts w:ascii="Tahoma" w:hAnsi="Tahoma" w:cs="Tahoma"/>
          <w:sz w:val="24"/>
          <w:szCs w:val="24"/>
          <w:lang w:eastAsia="ru-RU"/>
        </w:rPr>
        <w:t>.</w:t>
      </w:r>
    </w:p>
    <w:p w:rsidR="00381735" w:rsidRPr="0098219B" w:rsidRDefault="00171937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sz w:val="24"/>
          <w:szCs w:val="24"/>
          <w:lang w:eastAsia="ru-RU"/>
        </w:rPr>
        <w:t>Микротравма</w:t>
      </w:r>
      <w:r w:rsidR="00047125" w:rsidRPr="0098219B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на производстве</w:t>
      </w: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: событие, в результате которого работник получил травму, повлекшую за собой только оказание доврачебной помощи (оказание помощи на рабочем месте, в здравпункте) или оказание первой врачебной помощи в медицинском учреждении, и не повлекшую за собой необходимость перевода пострадавшего на другую работу, временную утрату им трудоспособности на одну и более смену.</w:t>
      </w:r>
    </w:p>
    <w:p w:rsidR="00F549B2" w:rsidRPr="0098219B" w:rsidRDefault="00171937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Несчастный случай на производстве</w:t>
      </w: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: событие, в результате которого работник получил увечье или иное повреждение здоровья при исполнении им обязанностей по трудовому договору и в иных установленных Федеральным законом от 24.07.1998 № 125-ФЗ «Об обязательном социальном страховании от несчастных случаев на производстве и профессиональных заболеваний» как на территории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Общества</w:t>
      </w: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, так и за ее пределами, либо во время следования к месту работы или возвращения с места работы на транспорте, предоставленном 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Обществом</w:t>
      </w: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, и которое повлекло необходимость перевода работника на другую работу, временную или стойкую утрату им профессиональной трудоспособности либо его смерть.</w:t>
      </w:r>
    </w:p>
    <w:p w:rsidR="003172D8" w:rsidRPr="0098219B" w:rsidRDefault="00CC0695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</w:rPr>
        <w:t>Пострадавший</w:t>
      </w:r>
      <w:r w:rsidRPr="0098219B">
        <w:rPr>
          <w:rFonts w:ascii="Tahoma" w:hAnsi="Tahoma" w:cs="Tahoma"/>
          <w:bCs/>
          <w:sz w:val="24"/>
          <w:szCs w:val="24"/>
        </w:rPr>
        <w:t>: это работник или иное лицо, участвующее в производственной деятельности</w:t>
      </w:r>
      <w:r w:rsidR="00CC3073" w:rsidRPr="0098219B">
        <w:rPr>
          <w:rFonts w:ascii="Tahoma" w:hAnsi="Tahoma" w:cs="Tahoma"/>
          <w:bCs/>
          <w:sz w:val="24"/>
          <w:szCs w:val="24"/>
        </w:rPr>
        <w:t xml:space="preserve"> Общества</w:t>
      </w:r>
      <w:r w:rsidRPr="0098219B">
        <w:rPr>
          <w:rFonts w:ascii="Tahoma" w:hAnsi="Tahoma" w:cs="Tahoma"/>
          <w:bCs/>
          <w:sz w:val="24"/>
          <w:szCs w:val="24"/>
        </w:rPr>
        <w:t xml:space="preserve">, получившее </w:t>
      </w:r>
      <w:r w:rsidR="005D308F" w:rsidRPr="0098219B">
        <w:rPr>
          <w:rFonts w:ascii="Tahoma" w:hAnsi="Tahoma" w:cs="Tahoma"/>
          <w:bCs/>
          <w:sz w:val="24"/>
          <w:szCs w:val="24"/>
        </w:rPr>
        <w:t xml:space="preserve">увечье или иное </w:t>
      </w:r>
      <w:r w:rsidRPr="0098219B">
        <w:rPr>
          <w:rFonts w:ascii="Tahoma" w:hAnsi="Tahoma" w:cs="Tahoma"/>
          <w:bCs/>
          <w:sz w:val="24"/>
          <w:szCs w:val="24"/>
        </w:rPr>
        <w:t>повреждение здоровья (травму) при выполнении трудовых обязанностей или работ в интересах</w:t>
      </w:r>
      <w:r w:rsidR="00CC3073" w:rsidRPr="0098219B">
        <w:rPr>
          <w:rFonts w:ascii="Tahoma" w:hAnsi="Tahoma" w:cs="Tahoma"/>
          <w:bCs/>
          <w:sz w:val="24"/>
          <w:szCs w:val="24"/>
        </w:rPr>
        <w:t xml:space="preserve"> Общества</w:t>
      </w:r>
      <w:r w:rsidRPr="0098219B">
        <w:rPr>
          <w:rFonts w:ascii="Tahoma" w:hAnsi="Tahoma" w:cs="Tahoma"/>
          <w:bCs/>
          <w:sz w:val="24"/>
          <w:szCs w:val="24"/>
        </w:rPr>
        <w:t>.</w:t>
      </w:r>
    </w:p>
    <w:p w:rsidR="002640BA" w:rsidRPr="0098219B" w:rsidRDefault="00811E18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Потенциально опасное происшествие</w:t>
      </w: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: любое незапланированное событие, случившееся в результате нарушения требований промышленной безопасности и охраны труда, которое могло привести к инциденту, аварии, несчастному случаю</w:t>
      </w:r>
      <w:r w:rsidRPr="0098219B">
        <w:rPr>
          <w:rFonts w:ascii="Tahoma" w:hAnsi="Tahoma" w:cs="Tahoma"/>
          <w:bCs/>
          <w:sz w:val="24"/>
          <w:szCs w:val="24"/>
          <w:lang w:eastAsia="ru-RU"/>
        </w:rPr>
        <w:t>.</w:t>
      </w:r>
    </w:p>
    <w:p w:rsidR="00B64E6A" w:rsidRPr="00B64E6A" w:rsidRDefault="002640BA" w:rsidP="00B64E6A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sz w:val="24"/>
          <w:szCs w:val="24"/>
          <w:lang w:eastAsia="ru-RU"/>
        </w:rPr>
        <w:t>Производственное подразделение</w:t>
      </w: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: подразделение филиала (рудник, фабрика</w:t>
      </w:r>
      <w:r w:rsidR="000A2F07">
        <w:rPr>
          <w:rFonts w:ascii="Tahoma" w:eastAsia="Times New Roman" w:hAnsi="Tahoma" w:cs="Tahoma"/>
          <w:sz w:val="24"/>
          <w:szCs w:val="24"/>
          <w:lang w:eastAsia="ru-RU"/>
        </w:rPr>
        <w:t>, цех вспомогательного транспорта</w:t>
      </w: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), осуществляющее производственно-хозяйственную деятельность, результатом которой являются продукция и/или услуги, и имеющее собственную организационную структуру.</w:t>
      </w:r>
    </w:p>
    <w:p w:rsidR="0001118B" w:rsidRPr="0098219B" w:rsidRDefault="00CC0695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eastAsiaTheme="minorHAnsi" w:hAnsi="Tahoma" w:cs="Tahoma"/>
          <w:b/>
          <w:bCs/>
          <w:sz w:val="24"/>
          <w:szCs w:val="24"/>
        </w:rPr>
        <w:t>Происшествие</w:t>
      </w:r>
      <w:r w:rsidRPr="0098219B">
        <w:rPr>
          <w:rFonts w:ascii="Tahoma" w:eastAsiaTheme="minorHAnsi" w:hAnsi="Tahoma" w:cs="Tahoma"/>
          <w:bCs/>
          <w:sz w:val="24"/>
          <w:szCs w:val="24"/>
        </w:rPr>
        <w:t xml:space="preserve">: 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незапланированное </w:t>
      </w:r>
      <w:r w:rsidRPr="0098219B">
        <w:rPr>
          <w:rFonts w:ascii="Tahoma" w:eastAsiaTheme="minorHAnsi" w:hAnsi="Tahoma" w:cs="Tahoma"/>
          <w:bCs/>
          <w:sz w:val="24"/>
          <w:szCs w:val="24"/>
        </w:rPr>
        <w:t>событие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 или </w:t>
      </w:r>
      <w:r w:rsidR="00C34D86" w:rsidRPr="0098219B">
        <w:rPr>
          <w:rFonts w:ascii="Tahoma" w:eastAsiaTheme="minorHAnsi" w:hAnsi="Tahoma" w:cs="Tahoma"/>
          <w:bCs/>
          <w:sz w:val="24"/>
          <w:szCs w:val="24"/>
        </w:rPr>
        <w:t xml:space="preserve">последовательность 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>событий</w:t>
      </w:r>
      <w:r w:rsidRPr="0098219B">
        <w:rPr>
          <w:rFonts w:ascii="Tahoma" w:eastAsiaTheme="minorHAnsi" w:hAnsi="Tahoma" w:cs="Tahoma"/>
          <w:bCs/>
          <w:sz w:val="24"/>
          <w:szCs w:val="24"/>
        </w:rPr>
        <w:t xml:space="preserve">, </w:t>
      </w:r>
      <w:r w:rsidR="001361FB" w:rsidRPr="0098219B">
        <w:rPr>
          <w:rFonts w:ascii="Tahoma" w:eastAsiaTheme="minorHAnsi" w:hAnsi="Tahoma" w:cs="Tahoma"/>
          <w:bCs/>
          <w:sz w:val="24"/>
          <w:szCs w:val="24"/>
        </w:rPr>
        <w:t>повлекших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 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 xml:space="preserve">неблагоприятные </w:t>
      </w:r>
      <w:r w:rsidRPr="0098219B">
        <w:rPr>
          <w:rFonts w:ascii="Tahoma" w:eastAsiaTheme="minorHAnsi" w:hAnsi="Tahoma" w:cs="Tahoma"/>
          <w:bCs/>
          <w:sz w:val="24"/>
          <w:szCs w:val="24"/>
        </w:rPr>
        <w:t>последстви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>я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 </w:t>
      </w:r>
      <w:r w:rsidR="001361FB" w:rsidRPr="0098219B">
        <w:rPr>
          <w:rFonts w:ascii="Tahoma" w:eastAsiaTheme="minorHAnsi" w:hAnsi="Tahoma" w:cs="Tahoma"/>
          <w:bCs/>
          <w:sz w:val="24"/>
          <w:szCs w:val="24"/>
        </w:rPr>
        <w:t xml:space="preserve">в виде </w:t>
      </w:r>
      <w:r w:rsidR="001B66D7" w:rsidRPr="0098219B">
        <w:rPr>
          <w:rFonts w:ascii="Tahoma" w:eastAsiaTheme="minorHAnsi" w:hAnsi="Tahoma" w:cs="Tahoma"/>
          <w:bCs/>
          <w:sz w:val="24"/>
          <w:szCs w:val="24"/>
        </w:rPr>
        <w:t xml:space="preserve">увечья или иного </w:t>
      </w:r>
      <w:r w:rsidR="001361FB" w:rsidRPr="0098219B">
        <w:rPr>
          <w:rFonts w:ascii="Tahoma" w:eastAsiaTheme="minorHAnsi" w:hAnsi="Tahoma" w:cs="Tahoma"/>
          <w:bCs/>
          <w:sz w:val="24"/>
          <w:szCs w:val="24"/>
        </w:rPr>
        <w:t xml:space="preserve">повреждения здоровья (травмы) 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>работника или ин</w:t>
      </w:r>
      <w:r w:rsidR="00317CEA" w:rsidRPr="0098219B">
        <w:rPr>
          <w:rFonts w:ascii="Tahoma" w:eastAsiaTheme="minorHAnsi" w:hAnsi="Tahoma" w:cs="Tahoma"/>
          <w:bCs/>
          <w:sz w:val="24"/>
          <w:szCs w:val="24"/>
        </w:rPr>
        <w:t>ого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 xml:space="preserve"> лиц</w:t>
      </w:r>
      <w:r w:rsidR="00317CEA" w:rsidRPr="0098219B">
        <w:rPr>
          <w:rFonts w:ascii="Tahoma" w:eastAsiaTheme="minorHAnsi" w:hAnsi="Tahoma" w:cs="Tahoma"/>
          <w:bCs/>
          <w:sz w:val="24"/>
          <w:szCs w:val="24"/>
        </w:rPr>
        <w:t>а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>, участвующ</w:t>
      </w:r>
      <w:r w:rsidR="00317CEA" w:rsidRPr="0098219B">
        <w:rPr>
          <w:rFonts w:ascii="Tahoma" w:eastAsiaTheme="minorHAnsi" w:hAnsi="Tahoma" w:cs="Tahoma"/>
          <w:bCs/>
          <w:sz w:val="24"/>
          <w:szCs w:val="24"/>
        </w:rPr>
        <w:t>его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 xml:space="preserve"> в производственной деятельности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Общества</w:t>
      </w:r>
      <w:r w:rsidR="00A817F1" w:rsidRPr="0098219B">
        <w:rPr>
          <w:rFonts w:ascii="Tahoma" w:eastAsiaTheme="minorHAnsi" w:hAnsi="Tahoma" w:cs="Tahoma"/>
          <w:bCs/>
          <w:sz w:val="24"/>
          <w:szCs w:val="24"/>
        </w:rPr>
        <w:t>.</w:t>
      </w:r>
    </w:p>
    <w:p w:rsidR="005B6F17" w:rsidRPr="00EE3AC3" w:rsidRDefault="002640BA" w:rsidP="001208AD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Работник</w:t>
      </w:r>
      <w:r w:rsidRPr="0098219B">
        <w:rPr>
          <w:rFonts w:ascii="Tahoma" w:eastAsia="Times New Roman" w:hAnsi="Tahoma" w:cs="Tahoma"/>
          <w:bCs/>
          <w:color w:val="000000"/>
          <w:sz w:val="24"/>
          <w:szCs w:val="24"/>
          <w:lang w:eastAsia="ru-RU"/>
        </w:rPr>
        <w:t>:</w:t>
      </w:r>
      <w:r w:rsidRPr="0098219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лицо, которое находится с 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Обществе</w:t>
      </w:r>
      <w:r w:rsidR="00CC3073" w:rsidRPr="0098219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r w:rsidRPr="0098219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трудовых отношениях, оформленных в соответствии с законодательством Российской Федерации.</w:t>
      </w:r>
    </w:p>
    <w:p w:rsidR="00EE3AC3" w:rsidRPr="00D82921" w:rsidRDefault="00EE3AC3" w:rsidP="00EE3AC3">
      <w:pPr>
        <w:tabs>
          <w:tab w:val="left" w:pos="1440"/>
        </w:tabs>
        <w:spacing w:after="120" w:line="240" w:lineRule="auto"/>
        <w:ind w:left="720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6B15E1" w:rsidRPr="00D82921" w:rsidRDefault="006B15E1" w:rsidP="00594840">
      <w:pPr>
        <w:pStyle w:val="afff9"/>
        <w:numPr>
          <w:ilvl w:val="1"/>
          <w:numId w:val="16"/>
        </w:numPr>
        <w:tabs>
          <w:tab w:val="left" w:pos="1440"/>
        </w:tabs>
        <w:autoSpaceDE w:val="0"/>
        <w:autoSpaceDN w:val="0"/>
        <w:adjustRightInd w:val="0"/>
        <w:spacing w:after="120"/>
        <w:rPr>
          <w:rFonts w:ascii="Tahoma" w:hAnsi="Tahoma" w:cs="Tahoma"/>
        </w:rPr>
      </w:pPr>
      <w:r w:rsidRPr="00D82921">
        <w:rPr>
          <w:rFonts w:ascii="Tahoma" w:hAnsi="Tahoma" w:cs="Tahoma"/>
        </w:rPr>
        <w:t>В настоящем Стандарте используются следующие сокращения:</w:t>
      </w:r>
    </w:p>
    <w:tbl>
      <w:tblPr>
        <w:tblW w:w="1036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7647"/>
      </w:tblGrid>
      <w:tr w:rsidR="00A06CF6" w:rsidRPr="0018396E" w:rsidTr="00EE556B">
        <w:trPr>
          <w:cantSplit/>
          <w:trHeight w:val="234"/>
        </w:trPr>
        <w:tc>
          <w:tcPr>
            <w:tcW w:w="2721" w:type="dxa"/>
          </w:tcPr>
          <w:p w:rsidR="00A06CF6" w:rsidRPr="00D82921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       Блок ОТ, П и ЭБ</w:t>
            </w:r>
          </w:p>
        </w:tc>
        <w:tc>
          <w:tcPr>
            <w:tcW w:w="7647" w:type="dxa"/>
          </w:tcPr>
          <w:p w:rsidR="00A06CF6" w:rsidRPr="0098219B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ind w:left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Блок охраны</w:t>
            </w:r>
            <w:r w:rsidRPr="0098219B">
              <w:rPr>
                <w:rFonts w:ascii="Tahoma" w:hAnsi="Tahoma" w:cs="Tahoma"/>
                <w:bCs/>
                <w:sz w:val="24"/>
                <w:szCs w:val="24"/>
              </w:rPr>
              <w:t xml:space="preserve"> труда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>, промышленной и экологической    безопасности</w:t>
            </w:r>
          </w:p>
        </w:tc>
      </w:tr>
      <w:tr w:rsidR="00A06CF6" w:rsidRPr="0098219B" w:rsidTr="00EE556B">
        <w:trPr>
          <w:cantSplit/>
          <w:trHeight w:val="234"/>
        </w:trPr>
        <w:tc>
          <w:tcPr>
            <w:tcW w:w="2721" w:type="dxa"/>
          </w:tcPr>
          <w:p w:rsidR="00A06CF6" w:rsidRPr="00D82921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D82921">
              <w:rPr>
                <w:rFonts w:ascii="Tahoma" w:hAnsi="Tahoma" w:cs="Tahoma"/>
                <w:b/>
                <w:bCs/>
                <w:sz w:val="24"/>
                <w:szCs w:val="24"/>
              </w:rPr>
              <w:t>ПП</w:t>
            </w:r>
          </w:p>
        </w:tc>
        <w:tc>
          <w:tcPr>
            <w:tcW w:w="7647" w:type="dxa"/>
          </w:tcPr>
          <w:p w:rsidR="00A06CF6" w:rsidRPr="0098219B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 w:rsidRPr="0098219B">
              <w:rPr>
                <w:rFonts w:ascii="Tahoma" w:hAnsi="Tahoma" w:cs="Tahoma"/>
                <w:bCs/>
                <w:sz w:val="24"/>
                <w:szCs w:val="24"/>
              </w:rPr>
              <w:t>Производственное подразделение</w:t>
            </w:r>
          </w:p>
        </w:tc>
      </w:tr>
      <w:tr w:rsidR="00A06CF6" w:rsidRPr="0098219B" w:rsidTr="00EE556B">
        <w:trPr>
          <w:cantSplit/>
          <w:trHeight w:val="234"/>
        </w:trPr>
        <w:tc>
          <w:tcPr>
            <w:tcW w:w="2721" w:type="dxa"/>
          </w:tcPr>
          <w:p w:rsidR="00A06CF6" w:rsidRPr="00D82921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lastRenderedPageBreak/>
              <w:t xml:space="preserve">       </w:t>
            </w:r>
            <w:r w:rsidRPr="00D82921">
              <w:rPr>
                <w:rFonts w:ascii="Tahoma" w:hAnsi="Tahoma" w:cs="Tahoma"/>
                <w:b/>
                <w:bCs/>
                <w:sz w:val="24"/>
                <w:szCs w:val="24"/>
              </w:rPr>
              <w:t>Постановление</w:t>
            </w:r>
          </w:p>
        </w:tc>
        <w:tc>
          <w:tcPr>
            <w:tcW w:w="7647" w:type="dxa"/>
          </w:tcPr>
          <w:p w:rsidR="00A06CF6" w:rsidRPr="0098219B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ind w:left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 w:rsidRPr="0098219B">
              <w:rPr>
                <w:rFonts w:ascii="Tahoma" w:hAnsi="Tahoma" w:cs="Tahoma"/>
                <w:bCs/>
                <w:sz w:val="24"/>
                <w:szCs w:val="24"/>
              </w:rPr>
              <w:t>Постановление Министерства труда и социального развития Российской Федерации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 № 73 от 24.10.2002</w:t>
            </w:r>
          </w:p>
        </w:tc>
      </w:tr>
      <w:tr w:rsidR="00A06CF6" w:rsidRPr="0098219B" w:rsidTr="00EE556B">
        <w:trPr>
          <w:cantSplit/>
          <w:trHeight w:val="234"/>
        </w:trPr>
        <w:tc>
          <w:tcPr>
            <w:tcW w:w="2721" w:type="dxa"/>
          </w:tcPr>
          <w:p w:rsidR="00A06CF6" w:rsidRPr="00D82921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СОТ, ПБ и ПТ</w:t>
            </w:r>
          </w:p>
        </w:tc>
        <w:tc>
          <w:tcPr>
            <w:tcW w:w="7647" w:type="dxa"/>
          </w:tcPr>
          <w:p w:rsidR="00A06CF6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ind w:left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Служба охраны</w:t>
            </w:r>
            <w:r w:rsidRPr="0098219B">
              <w:rPr>
                <w:rFonts w:ascii="Tahoma" w:hAnsi="Tahoma" w:cs="Tahoma"/>
                <w:bCs/>
                <w:sz w:val="24"/>
                <w:szCs w:val="24"/>
              </w:rPr>
              <w:t xml:space="preserve"> труда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>, промышленной безопасности и      профилактике травматизма</w:t>
            </w:r>
          </w:p>
          <w:p w:rsidR="00070FBD" w:rsidRPr="0098219B" w:rsidRDefault="00070FBD" w:rsidP="004D193E">
            <w:pPr>
              <w:autoSpaceDE w:val="0"/>
              <w:autoSpaceDN w:val="0"/>
              <w:adjustRightInd w:val="0"/>
              <w:spacing w:after="120" w:line="240" w:lineRule="auto"/>
              <w:ind w:left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</w:p>
        </w:tc>
      </w:tr>
    </w:tbl>
    <w:p w:rsidR="0001118B" w:rsidRPr="0098219B" w:rsidRDefault="00070016" w:rsidP="00EE556B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Цел</w:t>
      </w:r>
      <w:r w:rsidR="004F184C"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ь 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и</w:t>
      </w:r>
      <w:r w:rsidR="00C515EC"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 задачи расследования происшестви</w:t>
      </w:r>
      <w:r w:rsidR="00051383" w:rsidRPr="0098219B">
        <w:rPr>
          <w:rFonts w:ascii="Tahoma" w:hAnsi="Tahoma" w:cs="Tahoma"/>
          <w:b/>
          <w:bCs/>
          <w:sz w:val="24"/>
          <w:szCs w:val="24"/>
          <w:lang w:eastAsia="ru-RU"/>
        </w:rPr>
        <w:t>я</w:t>
      </w:r>
    </w:p>
    <w:p w:rsidR="007624AA" w:rsidRPr="0098219B" w:rsidRDefault="00645F5A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bookmarkStart w:id="2" w:name="_Toc241120841"/>
      <w:r w:rsidRPr="0098219B">
        <w:rPr>
          <w:rFonts w:ascii="Tahoma" w:hAnsi="Tahoma" w:cs="Tahoma"/>
        </w:rPr>
        <w:t>Целью расследования происшествия или потенциально опасного происшествия является выявление его коренных причин с намерением избежать аналогичного происшествия в будущем.</w:t>
      </w:r>
    </w:p>
    <w:bookmarkEnd w:id="2"/>
    <w:p w:rsidR="009F0E08" w:rsidRPr="0098219B" w:rsidRDefault="009F0E08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Настоящий </w:t>
      </w:r>
      <w:r w:rsidR="00251A91" w:rsidRPr="0098219B">
        <w:rPr>
          <w:rFonts w:ascii="Tahoma" w:hAnsi="Tahoma" w:cs="Tahoma"/>
        </w:rPr>
        <w:t>С</w:t>
      </w:r>
      <w:r w:rsidRPr="0098219B">
        <w:rPr>
          <w:rFonts w:ascii="Tahoma" w:hAnsi="Tahoma" w:cs="Tahoma"/>
        </w:rPr>
        <w:t xml:space="preserve">тандарт предусматривает достижение </w:t>
      </w:r>
      <w:r w:rsidR="00293344" w:rsidRPr="0098219B">
        <w:rPr>
          <w:rFonts w:ascii="Tahoma" w:hAnsi="Tahoma" w:cs="Tahoma"/>
        </w:rPr>
        <w:t>поставленной</w:t>
      </w:r>
      <w:r w:rsidRPr="0098219B">
        <w:rPr>
          <w:rFonts w:ascii="Tahoma" w:hAnsi="Tahoma" w:cs="Tahoma"/>
        </w:rPr>
        <w:t xml:space="preserve"> цели посредством выполнения следующих задач:</w:t>
      </w:r>
    </w:p>
    <w:p w:rsidR="007D574B" w:rsidRPr="0098219B" w:rsidRDefault="00BD66FA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Выяснить</w:t>
      </w:r>
      <w:r w:rsidR="006B5640" w:rsidRPr="0098219B">
        <w:rPr>
          <w:rFonts w:ascii="Tahoma" w:hAnsi="Tahoma" w:cs="Tahoma"/>
          <w:sz w:val="24"/>
          <w:szCs w:val="24"/>
        </w:rPr>
        <w:t>,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7D6D24" w:rsidRPr="0098219B">
        <w:rPr>
          <w:rFonts w:ascii="Tahoma" w:hAnsi="Tahoma" w:cs="Tahoma"/>
          <w:sz w:val="24"/>
          <w:szCs w:val="24"/>
        </w:rPr>
        <w:t>какой уровень расследования требует происшествие</w:t>
      </w:r>
      <w:r w:rsidR="007D574B" w:rsidRPr="0098219B">
        <w:rPr>
          <w:rFonts w:ascii="Tahoma" w:hAnsi="Tahoma" w:cs="Tahoma"/>
          <w:sz w:val="24"/>
          <w:szCs w:val="24"/>
        </w:rPr>
        <w:t>.</w:t>
      </w:r>
    </w:p>
    <w:p w:rsidR="007D6D24" w:rsidRPr="0098219B" w:rsidRDefault="007D6D24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Определить</w:t>
      </w:r>
      <w:r w:rsidR="006B5640" w:rsidRPr="0098219B">
        <w:rPr>
          <w:rFonts w:ascii="Tahoma" w:hAnsi="Tahoma" w:cs="Tahoma"/>
          <w:sz w:val="24"/>
          <w:szCs w:val="24"/>
        </w:rPr>
        <w:t>,</w:t>
      </w:r>
      <w:r w:rsidRPr="0098219B">
        <w:rPr>
          <w:rFonts w:ascii="Tahoma" w:hAnsi="Tahoma" w:cs="Tahoma"/>
          <w:sz w:val="24"/>
          <w:szCs w:val="24"/>
        </w:rPr>
        <w:t xml:space="preserve"> какие требования предъявляются к каждому уровню расследования.</w:t>
      </w:r>
    </w:p>
    <w:p w:rsidR="007D6D24" w:rsidRPr="0098219B" w:rsidRDefault="007D6D24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Провести расследование происшествия, использу</w:t>
      </w:r>
      <w:r w:rsidR="006736A3" w:rsidRPr="0098219B">
        <w:rPr>
          <w:rFonts w:ascii="Tahoma" w:hAnsi="Tahoma" w:cs="Tahoma"/>
          <w:sz w:val="24"/>
          <w:szCs w:val="24"/>
        </w:rPr>
        <w:t>я</w:t>
      </w:r>
      <w:r w:rsidRPr="0098219B">
        <w:rPr>
          <w:rFonts w:ascii="Tahoma" w:hAnsi="Tahoma" w:cs="Tahoma"/>
          <w:sz w:val="24"/>
          <w:szCs w:val="24"/>
        </w:rPr>
        <w:t xml:space="preserve"> метод анализа коренных причин.</w:t>
      </w:r>
    </w:p>
    <w:p w:rsidR="007D6D24" w:rsidRPr="0098219B" w:rsidRDefault="007D6D24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Определить непосредственные и </w:t>
      </w:r>
      <w:r w:rsidR="00041093" w:rsidRPr="0098219B">
        <w:rPr>
          <w:rFonts w:ascii="Tahoma" w:hAnsi="Tahoma" w:cs="Tahoma"/>
          <w:sz w:val="24"/>
          <w:szCs w:val="24"/>
        </w:rPr>
        <w:t xml:space="preserve">организационные </w:t>
      </w:r>
      <w:r w:rsidRPr="0098219B">
        <w:rPr>
          <w:rFonts w:ascii="Tahoma" w:hAnsi="Tahoma" w:cs="Tahoma"/>
          <w:sz w:val="24"/>
          <w:szCs w:val="24"/>
        </w:rPr>
        <w:t>причины происшествия.</w:t>
      </w:r>
    </w:p>
    <w:p w:rsidR="004E3205" w:rsidRPr="00EE556B" w:rsidRDefault="007D6D24" w:rsidP="00EE556B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Разработать рекомендации или план корректирующих мероприятий по предотвращению повторения происшествия в будущем.</w:t>
      </w:r>
    </w:p>
    <w:p w:rsidR="004E3205" w:rsidRPr="0098219B" w:rsidRDefault="00B1306E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Порядок действий при происшествии</w:t>
      </w:r>
    </w:p>
    <w:p w:rsidR="00B1306E" w:rsidRPr="0098219B" w:rsidRDefault="004B4197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Первичное реагирование и о</w:t>
      </w:r>
      <w:r w:rsidR="0022026D" w:rsidRPr="0098219B">
        <w:rPr>
          <w:rFonts w:ascii="Tahoma" w:hAnsi="Tahoma" w:cs="Tahoma"/>
        </w:rPr>
        <w:t>перативное информирование</w:t>
      </w:r>
      <w:r w:rsidR="00B1306E" w:rsidRPr="0098219B">
        <w:rPr>
          <w:rFonts w:ascii="Tahoma" w:hAnsi="Tahoma" w:cs="Tahoma"/>
        </w:rPr>
        <w:t>.</w:t>
      </w:r>
    </w:p>
    <w:p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:rsidR="00A16C90" w:rsidRPr="0098219B" w:rsidRDefault="00A16C90" w:rsidP="00594840">
      <w:pPr>
        <w:pStyle w:val="afff9"/>
        <w:numPr>
          <w:ilvl w:val="1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:rsidR="00B70A55" w:rsidRPr="0098219B" w:rsidRDefault="00B70A55" w:rsidP="00B70A55">
      <w:pPr>
        <w:pStyle w:val="afff9"/>
        <w:numPr>
          <w:ilvl w:val="1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:rsidR="00DE6EA4" w:rsidRPr="0098219B" w:rsidRDefault="00DE6EA4" w:rsidP="00853ECD">
      <w:pPr>
        <w:pStyle w:val="32"/>
        <w:tabs>
          <w:tab w:val="left" w:pos="1440"/>
        </w:tabs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О каждом происшествии на производстве, пострадавший, </w:t>
      </w:r>
      <w:r w:rsidR="00EA2F20" w:rsidRPr="0098219B">
        <w:rPr>
          <w:rFonts w:ascii="Tahoma" w:hAnsi="Tahoma" w:cs="Tahoma"/>
        </w:rPr>
        <w:t>свидетель</w:t>
      </w:r>
      <w:r w:rsidRPr="0098219B">
        <w:rPr>
          <w:rFonts w:ascii="Tahoma" w:hAnsi="Tahoma" w:cs="Tahoma"/>
        </w:rPr>
        <w:t xml:space="preserve"> или участник происшествия должны немедленно, без страха наказания, используя все доступные средства связи, сообщить непосредственному или вышестоящему руководителю.</w:t>
      </w:r>
    </w:p>
    <w:p w:rsidR="000D5054" w:rsidRPr="0098219B" w:rsidRDefault="000D5054" w:rsidP="00853ECD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Непосредственный руководитель или вышестоящее должностное лицо после получения информации о происшествии обязан:</w:t>
      </w:r>
      <w:r w:rsidR="00CD6A87" w:rsidRPr="00CD6A87">
        <w:rPr>
          <w:noProof/>
        </w:rPr>
        <w:t xml:space="preserve"> </w:t>
      </w:r>
    </w:p>
    <w:p w:rsidR="000D5054" w:rsidRPr="0098219B" w:rsidRDefault="000D5054" w:rsidP="00853ECD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немедленно организовать оказание доврачебной помощи пострадавшему;</w:t>
      </w:r>
    </w:p>
    <w:p w:rsidR="000D5054" w:rsidRPr="0098219B" w:rsidRDefault="000D5054" w:rsidP="00853ECD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обеспечить вызов и прибытие на место несчастного случая дежурного фельдшера здравпункта, либо доставку пострадавшего в здравпункт, а в случае необходимости, в медицинское учреждение;</w:t>
      </w:r>
    </w:p>
    <w:p w:rsidR="000D5054" w:rsidRPr="0098219B" w:rsidRDefault="000D5054" w:rsidP="006216BE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bCs/>
          <w:sz w:val="24"/>
          <w:szCs w:val="24"/>
        </w:rPr>
        <w:t>принять неотложные меры по предотвращению развития аварийной ситуации и воздействия травмирующего фактора на других лиц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0D5054" w:rsidRPr="0098219B" w:rsidRDefault="000D5054" w:rsidP="00853ECD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обеспечить сохранность вещественных доказательств и обстановки на месте происшествия (если это не угрожает жизни и здоровью других людей и не приведет к аварии);</w:t>
      </w:r>
    </w:p>
    <w:p w:rsidR="006216BE" w:rsidRPr="0098219B" w:rsidRDefault="006216BE" w:rsidP="003A247B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зафиксировать </w:t>
      </w:r>
      <w:r w:rsidR="000D5054" w:rsidRPr="0098219B">
        <w:rPr>
          <w:rFonts w:ascii="Tahoma" w:hAnsi="Tahoma" w:cs="Tahoma"/>
          <w:sz w:val="24"/>
          <w:szCs w:val="24"/>
        </w:rPr>
        <w:t>обстановку на месте происшествия (сфотографировать, сделать схематичный чертеж), в случае невозможности ее сохранения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96398D" w:rsidRPr="0098219B" w:rsidRDefault="006216BE" w:rsidP="003A247B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оценив </w:t>
      </w:r>
      <w:r w:rsidR="008E7B8F" w:rsidRPr="0098219B">
        <w:rPr>
          <w:rFonts w:ascii="Tahoma" w:hAnsi="Tahoma" w:cs="Tahoma"/>
          <w:sz w:val="24"/>
          <w:szCs w:val="24"/>
        </w:rPr>
        <w:t>серьезность</w:t>
      </w:r>
      <w:r w:rsidRPr="0098219B">
        <w:rPr>
          <w:rFonts w:ascii="Tahoma" w:hAnsi="Tahoma" w:cs="Tahoma"/>
          <w:sz w:val="24"/>
          <w:szCs w:val="24"/>
        </w:rPr>
        <w:t xml:space="preserve"> последстви</w:t>
      </w:r>
      <w:r w:rsidR="008E7B8F" w:rsidRPr="0098219B">
        <w:rPr>
          <w:rFonts w:ascii="Tahoma" w:hAnsi="Tahoma" w:cs="Tahoma"/>
          <w:sz w:val="24"/>
          <w:szCs w:val="24"/>
        </w:rPr>
        <w:t>й</w:t>
      </w:r>
      <w:r w:rsidR="0096398D" w:rsidRPr="0098219B">
        <w:rPr>
          <w:rFonts w:ascii="Tahoma" w:hAnsi="Tahoma" w:cs="Tahoma"/>
          <w:sz w:val="24"/>
          <w:szCs w:val="24"/>
        </w:rPr>
        <w:t xml:space="preserve"> происшествия:</w:t>
      </w:r>
    </w:p>
    <w:p w:rsidR="000D5054" w:rsidRPr="0098219B" w:rsidRDefault="0096398D" w:rsidP="00A74BD4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при несчастном случае – организовать </w:t>
      </w:r>
      <w:r w:rsidRPr="00E46B17">
        <w:rPr>
          <w:rFonts w:ascii="Tahoma" w:hAnsi="Tahoma" w:cs="Tahoma"/>
          <w:sz w:val="24"/>
          <w:szCs w:val="24"/>
        </w:rPr>
        <w:t>оповещение</w:t>
      </w:r>
      <w:r w:rsidRPr="0098219B">
        <w:rPr>
          <w:rFonts w:ascii="Tahoma" w:hAnsi="Tahoma" w:cs="Tahoma"/>
          <w:sz w:val="24"/>
          <w:szCs w:val="24"/>
        </w:rPr>
        <w:t xml:space="preserve"> руковод</w:t>
      </w:r>
      <w:r w:rsidR="00E46B17">
        <w:rPr>
          <w:rFonts w:ascii="Tahoma" w:hAnsi="Tahoma" w:cs="Tahoma"/>
          <w:sz w:val="24"/>
          <w:szCs w:val="24"/>
        </w:rPr>
        <w:t>ства согласно схеме оповещения,</w:t>
      </w:r>
      <w:r w:rsidRPr="0098219B">
        <w:rPr>
          <w:rFonts w:ascii="Tahoma" w:hAnsi="Tahoma" w:cs="Tahoma"/>
          <w:sz w:val="24"/>
          <w:szCs w:val="24"/>
        </w:rPr>
        <w:t xml:space="preserve"> а также органов надзора и контроля в соответствии с требованиями ТК РФ</w:t>
      </w:r>
      <w:r w:rsidR="00C57DB1" w:rsidRPr="0098219B">
        <w:rPr>
          <w:rFonts w:ascii="Tahoma" w:hAnsi="Tahoma" w:cs="Tahoma"/>
          <w:sz w:val="24"/>
          <w:szCs w:val="24"/>
        </w:rPr>
        <w:t xml:space="preserve"> и </w:t>
      </w:r>
      <w:r w:rsidR="00E93A09" w:rsidRPr="0098219B">
        <w:rPr>
          <w:rFonts w:ascii="Tahoma" w:hAnsi="Tahoma" w:cs="Tahoma"/>
          <w:sz w:val="24"/>
          <w:szCs w:val="24"/>
        </w:rPr>
        <w:t>Постановления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D82921" w:rsidRPr="00EE556B" w:rsidRDefault="0096398D" w:rsidP="00EE556B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при микротравме и потенциально опасном происшествии </w:t>
      </w:r>
      <w:r w:rsidR="00230AFE" w:rsidRPr="0098219B">
        <w:rPr>
          <w:rFonts w:ascii="Tahoma" w:hAnsi="Tahoma" w:cs="Tahoma"/>
          <w:sz w:val="24"/>
          <w:szCs w:val="24"/>
        </w:rPr>
        <w:t>–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230AFE" w:rsidRPr="0098219B">
        <w:rPr>
          <w:rFonts w:ascii="Tahoma" w:hAnsi="Tahoma" w:cs="Tahoma"/>
          <w:sz w:val="24"/>
          <w:szCs w:val="24"/>
        </w:rPr>
        <w:t xml:space="preserve">организовать оповещение </w:t>
      </w:r>
      <w:r w:rsidR="00960966">
        <w:rPr>
          <w:rFonts w:ascii="Tahoma" w:hAnsi="Tahoma" w:cs="Tahoma"/>
          <w:sz w:val="24"/>
          <w:szCs w:val="24"/>
        </w:rPr>
        <w:t>руководителя П</w:t>
      </w:r>
      <w:r w:rsidR="00960966" w:rsidRPr="0098219B">
        <w:rPr>
          <w:rFonts w:ascii="Tahoma" w:hAnsi="Tahoma" w:cs="Tahoma"/>
          <w:sz w:val="24"/>
          <w:szCs w:val="24"/>
        </w:rPr>
        <w:t>П,</w:t>
      </w:r>
      <w:r w:rsidR="00960966">
        <w:rPr>
          <w:rFonts w:ascii="Tahoma" w:hAnsi="Tahoma" w:cs="Tahoma"/>
          <w:sz w:val="24"/>
          <w:szCs w:val="24"/>
        </w:rPr>
        <w:t xml:space="preserve"> </w:t>
      </w:r>
      <w:r w:rsidR="00960966" w:rsidRPr="0098219B">
        <w:rPr>
          <w:rFonts w:ascii="Tahoma" w:hAnsi="Tahoma" w:cs="Tahoma"/>
          <w:sz w:val="24"/>
          <w:szCs w:val="24"/>
        </w:rPr>
        <w:t xml:space="preserve">специалиста </w:t>
      </w:r>
      <w:r w:rsidR="00960966">
        <w:rPr>
          <w:rFonts w:ascii="Tahoma" w:hAnsi="Tahoma" w:cs="Tahoma"/>
          <w:sz w:val="24"/>
          <w:szCs w:val="24"/>
        </w:rPr>
        <w:t>СОТ, ПБ и ПТ</w:t>
      </w:r>
      <w:r w:rsidR="00960966" w:rsidRPr="0098219B">
        <w:rPr>
          <w:rFonts w:ascii="Tahoma" w:hAnsi="Tahoma" w:cs="Tahoma"/>
          <w:sz w:val="24"/>
          <w:szCs w:val="24"/>
        </w:rPr>
        <w:t xml:space="preserve"> </w:t>
      </w:r>
      <w:r w:rsidR="00960966">
        <w:rPr>
          <w:rFonts w:ascii="Tahoma" w:hAnsi="Tahoma" w:cs="Tahoma"/>
          <w:sz w:val="24"/>
          <w:szCs w:val="24"/>
        </w:rPr>
        <w:t>(</w:t>
      </w:r>
      <w:r w:rsidR="00960966" w:rsidRPr="0098219B">
        <w:rPr>
          <w:rFonts w:ascii="Tahoma" w:hAnsi="Tahoma" w:cs="Tahoma"/>
          <w:sz w:val="24"/>
          <w:szCs w:val="24"/>
        </w:rPr>
        <w:t>находящегося на вахте</w:t>
      </w:r>
      <w:r w:rsidR="00960966">
        <w:rPr>
          <w:rFonts w:ascii="Tahoma" w:hAnsi="Tahoma" w:cs="Tahoma"/>
          <w:sz w:val="24"/>
          <w:szCs w:val="24"/>
        </w:rPr>
        <w:t xml:space="preserve">), </w:t>
      </w:r>
      <w:r w:rsidR="00960966">
        <w:rPr>
          <w:rFonts w:ascii="Tahoma" w:hAnsi="Tahoma" w:cs="Tahoma"/>
          <w:sz w:val="24"/>
          <w:szCs w:val="24"/>
        </w:rPr>
        <w:lastRenderedPageBreak/>
        <w:t xml:space="preserve">руководителя СОТ, ПБ и ПТ,  </w:t>
      </w:r>
      <w:r w:rsidR="00F4087C">
        <w:rPr>
          <w:rFonts w:ascii="Tahoma" w:hAnsi="Tahoma" w:cs="Tahoma"/>
          <w:sz w:val="24"/>
          <w:szCs w:val="24"/>
        </w:rPr>
        <w:t xml:space="preserve">Директора </w:t>
      </w:r>
      <w:r w:rsidR="00960966">
        <w:rPr>
          <w:rFonts w:ascii="Tahoma" w:hAnsi="Tahoma" w:cs="Tahoma"/>
          <w:sz w:val="24"/>
          <w:szCs w:val="24"/>
        </w:rPr>
        <w:t xml:space="preserve">по ОТ, П и ЭБ, </w:t>
      </w:r>
      <w:r w:rsidR="00F4087C">
        <w:rPr>
          <w:rFonts w:ascii="Tahoma" w:hAnsi="Tahoma" w:cs="Tahoma"/>
          <w:sz w:val="24"/>
          <w:szCs w:val="24"/>
        </w:rPr>
        <w:t xml:space="preserve">Генерального </w:t>
      </w:r>
      <w:r w:rsidR="00971EFC">
        <w:rPr>
          <w:rFonts w:ascii="Tahoma" w:hAnsi="Tahoma" w:cs="Tahoma"/>
          <w:sz w:val="24"/>
          <w:szCs w:val="24"/>
        </w:rPr>
        <w:t>директора</w:t>
      </w:r>
      <w:r w:rsidR="00960966" w:rsidRPr="00960966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</w:t>
      </w:r>
      <w:r w:rsidR="00960966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Общества</w:t>
      </w:r>
      <w:r w:rsidR="00960966">
        <w:rPr>
          <w:rFonts w:ascii="Tahoma" w:hAnsi="Tahoma" w:cs="Tahoma"/>
          <w:sz w:val="24"/>
          <w:szCs w:val="24"/>
        </w:rPr>
        <w:t>.</w:t>
      </w:r>
      <w:r w:rsidR="00971EFC">
        <w:rPr>
          <w:rFonts w:ascii="Tahoma" w:hAnsi="Tahoma" w:cs="Tahoma"/>
          <w:sz w:val="24"/>
          <w:szCs w:val="24"/>
        </w:rPr>
        <w:t xml:space="preserve"> </w:t>
      </w:r>
    </w:p>
    <w:p w:rsidR="006371A2" w:rsidRPr="0098219B" w:rsidRDefault="006371A2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bCs/>
        </w:rPr>
      </w:pPr>
      <w:r w:rsidRPr="0098219B">
        <w:rPr>
          <w:rFonts w:ascii="Tahoma" w:hAnsi="Tahoma" w:cs="Tahoma"/>
          <w:bCs/>
        </w:rPr>
        <w:t>Определение уровня расследования</w:t>
      </w:r>
      <w:r w:rsidR="00EF1DA6" w:rsidRPr="0098219B">
        <w:rPr>
          <w:rFonts w:ascii="Tahoma" w:hAnsi="Tahoma" w:cs="Tahoma"/>
          <w:bCs/>
        </w:rPr>
        <w:t xml:space="preserve"> и регистрация происшествия</w:t>
      </w:r>
      <w:r w:rsidRPr="0098219B">
        <w:rPr>
          <w:rFonts w:ascii="Tahoma" w:hAnsi="Tahoma" w:cs="Tahoma"/>
          <w:bCs/>
        </w:rPr>
        <w:t>.</w:t>
      </w:r>
    </w:p>
    <w:p w:rsidR="00F910EE" w:rsidRPr="0098219B" w:rsidRDefault="00F910EE" w:rsidP="00303E88">
      <w:pPr>
        <w:pStyle w:val="afff9"/>
        <w:numPr>
          <w:ilvl w:val="1"/>
          <w:numId w:val="38"/>
        </w:numPr>
        <w:contextualSpacing w:val="0"/>
        <w:outlineLvl w:val="1"/>
        <w:rPr>
          <w:rFonts w:ascii="Tahoma" w:hAnsi="Tahoma" w:cs="Tahoma"/>
          <w:vanish/>
        </w:rPr>
      </w:pPr>
    </w:p>
    <w:p w:rsidR="00F82F3D" w:rsidRPr="0098219B" w:rsidRDefault="00F82F3D" w:rsidP="00303E88">
      <w:pPr>
        <w:pStyle w:val="32"/>
        <w:numPr>
          <w:ilvl w:val="2"/>
          <w:numId w:val="38"/>
        </w:numPr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Расследованию и регистрации подлежат все происшествия и потенциально опасные происшествия.</w:t>
      </w:r>
    </w:p>
    <w:p w:rsidR="0061247F" w:rsidRPr="0098219B" w:rsidRDefault="0061247F" w:rsidP="003A247B">
      <w:pPr>
        <w:pStyle w:val="32"/>
        <w:numPr>
          <w:ilvl w:val="2"/>
          <w:numId w:val="38"/>
        </w:numPr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Таблице 1 изложены критерии, основанные на </w:t>
      </w:r>
      <w:r w:rsidR="00B23ECD" w:rsidRPr="0098219B">
        <w:rPr>
          <w:rFonts w:ascii="Tahoma" w:hAnsi="Tahoma" w:cs="Tahoma"/>
        </w:rPr>
        <w:t xml:space="preserve">серьезности последствий </w:t>
      </w:r>
      <w:r w:rsidR="00045069" w:rsidRPr="0098219B">
        <w:rPr>
          <w:rFonts w:ascii="Tahoma" w:hAnsi="Tahoma" w:cs="Tahoma"/>
        </w:rPr>
        <w:t xml:space="preserve">(классификации) </w:t>
      </w:r>
      <w:r w:rsidRPr="0098219B">
        <w:rPr>
          <w:rFonts w:ascii="Tahoma" w:hAnsi="Tahoma" w:cs="Tahoma"/>
        </w:rPr>
        <w:t>происшествия и определяющие уровень расследования.</w:t>
      </w:r>
    </w:p>
    <w:p w:rsidR="0061247F" w:rsidRDefault="00E93F84" w:rsidP="00E93F84">
      <w:pPr>
        <w:tabs>
          <w:tab w:val="left" w:pos="1440"/>
        </w:tabs>
        <w:spacing w:after="120" w:line="240" w:lineRule="auto"/>
        <w:contextualSpacing/>
        <w:rPr>
          <w:rFonts w:ascii="Tahoma" w:eastAsia="Times New Roman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Таблица 1 –</w:t>
      </w:r>
      <w:r w:rsidR="0061247F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Критерии определения уровня расследования происшествия.</w:t>
      </w:r>
    </w:p>
    <w:p w:rsidR="00D82921" w:rsidRPr="0098219B" w:rsidRDefault="00D82921" w:rsidP="00E93F84">
      <w:pPr>
        <w:tabs>
          <w:tab w:val="left" w:pos="1440"/>
        </w:tabs>
        <w:spacing w:after="120" w:line="240" w:lineRule="auto"/>
        <w:contextualSpacing/>
        <w:rPr>
          <w:rFonts w:ascii="Tahoma" w:eastAsia="Times New Roman" w:hAnsi="Tahoma" w:cs="Tahoma"/>
          <w:bCs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2589"/>
        <w:gridCol w:w="2589"/>
        <w:gridCol w:w="2595"/>
      </w:tblGrid>
      <w:tr w:rsidR="0061247F" w:rsidRPr="0098219B" w:rsidTr="00BC39A3">
        <w:trPr>
          <w:tblHeader/>
          <w:jc w:val="center"/>
        </w:trPr>
        <w:tc>
          <w:tcPr>
            <w:tcW w:w="1166" w:type="pct"/>
            <w:vMerge w:val="restart"/>
          </w:tcPr>
          <w:p w:rsidR="0061247F" w:rsidRPr="0098219B" w:rsidRDefault="0061247F" w:rsidP="00AA31A0">
            <w:pPr>
              <w:contextualSpacing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4" w:type="pct"/>
            <w:gridSpan w:val="3"/>
            <w:vAlign w:val="center"/>
          </w:tcPr>
          <w:p w:rsidR="0061247F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 расследования происшествия</w:t>
            </w:r>
          </w:p>
          <w:p w:rsidR="00D82921" w:rsidRPr="0098219B" w:rsidRDefault="00D8292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</w:p>
        </w:tc>
      </w:tr>
      <w:tr w:rsidR="0061247F" w:rsidRPr="0098219B" w:rsidTr="00BC39A3">
        <w:trPr>
          <w:tblHeader/>
          <w:jc w:val="center"/>
        </w:trPr>
        <w:tc>
          <w:tcPr>
            <w:tcW w:w="1166" w:type="pct"/>
            <w:vMerge/>
          </w:tcPr>
          <w:p w:rsidR="0061247F" w:rsidRPr="0098219B" w:rsidRDefault="0061247F" w:rsidP="00AA31A0">
            <w:pPr>
              <w:contextualSpacing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7" w:type="pct"/>
            <w:vAlign w:val="center"/>
          </w:tcPr>
          <w:p w:rsidR="0061247F" w:rsidRPr="0098219B" w:rsidRDefault="00F36D4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val="en-US" w:eastAsia="ru-RU"/>
              </w:rPr>
              <w:t>I</w:t>
            </w: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277" w:type="pct"/>
            <w:vAlign w:val="center"/>
          </w:tcPr>
          <w:p w:rsidR="0061247F" w:rsidRPr="0098219B" w:rsidRDefault="00F36D4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val="en-US" w:eastAsia="ru-RU"/>
              </w:rPr>
              <w:t>II</w:t>
            </w: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279" w:type="pct"/>
            <w:vAlign w:val="center"/>
          </w:tcPr>
          <w:p w:rsidR="0061247F" w:rsidRPr="0098219B" w:rsidRDefault="00F36D4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val="en-US" w:eastAsia="ru-RU"/>
              </w:rPr>
              <w:t>III</w:t>
            </w: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</w:t>
            </w:r>
          </w:p>
        </w:tc>
      </w:tr>
      <w:tr w:rsidR="0061247F" w:rsidRPr="0098219B" w:rsidTr="00BC39A3">
        <w:trPr>
          <w:jc w:val="center"/>
        </w:trPr>
        <w:tc>
          <w:tcPr>
            <w:tcW w:w="1166" w:type="pct"/>
            <w:vAlign w:val="center"/>
          </w:tcPr>
          <w:p w:rsidR="0061247F" w:rsidRPr="0098219B" w:rsidRDefault="008E7B8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Серьезность последствий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045069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(классификация)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происшествия</w:t>
            </w:r>
          </w:p>
        </w:tc>
        <w:tc>
          <w:tcPr>
            <w:tcW w:w="1277" w:type="pct"/>
          </w:tcPr>
          <w:p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Тяжелый несчастный случай;</w:t>
            </w:r>
          </w:p>
          <w:p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Несчастный случай со смертельным исходом</w:t>
            </w:r>
            <w:r w:rsidR="001016D7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;</w:t>
            </w:r>
          </w:p>
          <w:p w:rsidR="001016D7" w:rsidRPr="0098219B" w:rsidRDefault="001016D7" w:rsidP="008F089D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Групповой несчастный случай</w:t>
            </w:r>
            <w:r w:rsidR="008F089D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с тяжелыми повреждениями здоровья либо со смертельным исходом</w:t>
            </w:r>
          </w:p>
        </w:tc>
        <w:tc>
          <w:tcPr>
            <w:tcW w:w="1277" w:type="pct"/>
          </w:tcPr>
          <w:p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Легкий несчастный случай</w:t>
            </w:r>
          </w:p>
        </w:tc>
        <w:tc>
          <w:tcPr>
            <w:tcW w:w="1279" w:type="pct"/>
          </w:tcPr>
          <w:p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Микротравма;</w:t>
            </w:r>
          </w:p>
          <w:p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Потенциально опасное происшествие</w:t>
            </w:r>
          </w:p>
        </w:tc>
      </w:tr>
    </w:tbl>
    <w:p w:rsidR="00B645B2" w:rsidRPr="0098219B" w:rsidRDefault="00E93DF7" w:rsidP="00B645B2">
      <w:pPr>
        <w:pStyle w:val="32"/>
        <w:numPr>
          <w:ilvl w:val="0"/>
          <w:numId w:val="0"/>
        </w:numPr>
        <w:tabs>
          <w:tab w:val="left" w:pos="1145"/>
        </w:tabs>
        <w:spacing w:before="120" w:after="120"/>
        <w:ind w:left="720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Регистрацию происшествия</w:t>
      </w:r>
      <w:r w:rsidR="00383528" w:rsidRPr="0098219B">
        <w:rPr>
          <w:rFonts w:ascii="Tahoma" w:hAnsi="Tahoma" w:cs="Tahoma"/>
        </w:rPr>
        <w:t xml:space="preserve"> </w:t>
      </w:r>
      <w:r w:rsidR="003A247B" w:rsidRPr="0098219B">
        <w:rPr>
          <w:rFonts w:ascii="Tahoma" w:hAnsi="Tahoma" w:cs="Tahoma"/>
        </w:rPr>
        <w:t>производит</w:t>
      </w:r>
      <w:r w:rsidR="00D1086E" w:rsidRPr="0098219B">
        <w:rPr>
          <w:rFonts w:ascii="Tahoma" w:hAnsi="Tahoma" w:cs="Tahoma"/>
        </w:rPr>
        <w:t xml:space="preserve"> </w:t>
      </w:r>
      <w:r w:rsidR="005F0FBF">
        <w:rPr>
          <w:rFonts w:ascii="Tahoma" w:hAnsi="Tahoma" w:cs="Tahoma"/>
        </w:rPr>
        <w:t>Блок ОТ, П</w:t>
      </w:r>
      <w:r>
        <w:rPr>
          <w:rFonts w:ascii="Tahoma" w:hAnsi="Tahoma" w:cs="Tahoma"/>
        </w:rPr>
        <w:t xml:space="preserve"> и </w:t>
      </w:r>
      <w:r w:rsidR="005F0FBF">
        <w:rPr>
          <w:rFonts w:ascii="Tahoma" w:hAnsi="Tahoma" w:cs="Tahoma"/>
        </w:rPr>
        <w:t>ЭБ</w:t>
      </w:r>
      <w:r w:rsidR="00B645B2" w:rsidRPr="0098219B">
        <w:rPr>
          <w:rFonts w:ascii="Tahoma" w:hAnsi="Tahoma" w:cs="Tahoma"/>
        </w:rPr>
        <w:t>:</w:t>
      </w:r>
    </w:p>
    <w:p w:rsidR="00357DB5" w:rsidRPr="0098219B" w:rsidRDefault="00B645B2" w:rsidP="000B00CC">
      <w:pPr>
        <w:pStyle w:val="32"/>
        <w:numPr>
          <w:ilvl w:val="0"/>
          <w:numId w:val="49"/>
        </w:numPr>
        <w:tabs>
          <w:tab w:val="left" w:pos="1145"/>
        </w:tabs>
        <w:spacing w:before="120"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 </w:t>
      </w:r>
      <w:r w:rsidR="00357DB5" w:rsidRPr="0098219B">
        <w:rPr>
          <w:rFonts w:ascii="Tahoma" w:hAnsi="Tahoma" w:cs="Tahoma"/>
        </w:rPr>
        <w:t>несчастный случай – в журнале по форме, установленной в Постановлении;</w:t>
      </w:r>
    </w:p>
    <w:p w:rsidR="00357DB5" w:rsidRPr="0098219B" w:rsidRDefault="00357DB5" w:rsidP="000B00CC">
      <w:pPr>
        <w:numPr>
          <w:ilvl w:val="0"/>
          <w:numId w:val="49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микротравма или потенциально опасное происшествие – в журнале по форме Приложения А к настоящему Стандарту.</w:t>
      </w:r>
    </w:p>
    <w:p w:rsidR="001C1690" w:rsidRPr="0098219B" w:rsidRDefault="00BE6042" w:rsidP="00594840">
      <w:pPr>
        <w:pStyle w:val="21"/>
        <w:numPr>
          <w:ilvl w:val="1"/>
          <w:numId w:val="15"/>
        </w:numPr>
        <w:tabs>
          <w:tab w:val="left" w:pos="1440"/>
        </w:tabs>
        <w:spacing w:before="120"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Формирование внутренней комиссии </w:t>
      </w:r>
      <w:r w:rsidR="0009673E" w:rsidRPr="0098219B">
        <w:rPr>
          <w:rFonts w:ascii="Tahoma" w:hAnsi="Tahoma" w:cs="Tahoma"/>
        </w:rPr>
        <w:t>по расследованию происшествия.</w:t>
      </w:r>
    </w:p>
    <w:p w:rsidR="007C5835" w:rsidRPr="0098219B" w:rsidRDefault="007C5835" w:rsidP="00303E88">
      <w:pPr>
        <w:pStyle w:val="afff9"/>
        <w:numPr>
          <w:ilvl w:val="1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:rsidR="00DF1FBD" w:rsidRPr="0098219B" w:rsidRDefault="00DF1FBD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зависимости </w:t>
      </w:r>
      <w:r w:rsidR="00490D0C" w:rsidRPr="0098219B">
        <w:rPr>
          <w:rFonts w:ascii="Tahoma" w:hAnsi="Tahoma" w:cs="Tahoma"/>
        </w:rPr>
        <w:t xml:space="preserve">от уровня расследования </w:t>
      </w:r>
      <w:r w:rsidRPr="0098219B">
        <w:rPr>
          <w:rFonts w:ascii="Tahoma" w:hAnsi="Tahoma" w:cs="Tahoma"/>
        </w:rPr>
        <w:t>определяется порядок формирования и состав внутренней комиссии по расследованию происшествия.</w:t>
      </w:r>
    </w:p>
    <w:p w:rsidR="009A3993" w:rsidRPr="0098219B" w:rsidRDefault="009A3993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Внутренние комиссии </w:t>
      </w:r>
      <w:r w:rsidR="00B23ECD" w:rsidRPr="0098219B">
        <w:rPr>
          <w:rFonts w:ascii="Tahoma" w:hAnsi="Tahoma" w:cs="Tahoma"/>
          <w:lang w:val="en-US"/>
        </w:rPr>
        <w:t>I</w:t>
      </w:r>
      <w:r w:rsidR="00B23ECD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 xml:space="preserve">и </w:t>
      </w:r>
      <w:r w:rsidR="00B23ECD" w:rsidRPr="0098219B">
        <w:rPr>
          <w:rFonts w:ascii="Tahoma" w:hAnsi="Tahoma" w:cs="Tahoma"/>
          <w:lang w:val="en-US"/>
        </w:rPr>
        <w:t>II</w:t>
      </w:r>
      <w:r w:rsidR="00B23ECD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 xml:space="preserve">уровней расследования формируются </w:t>
      </w:r>
      <w:r w:rsidR="0086224C" w:rsidRPr="0098219B">
        <w:rPr>
          <w:rFonts w:ascii="Tahoma" w:hAnsi="Tahoma" w:cs="Tahoma"/>
        </w:rPr>
        <w:t>в течение 24 часов</w:t>
      </w:r>
      <w:r w:rsidR="00CD2F1F" w:rsidRPr="0098219B">
        <w:rPr>
          <w:rFonts w:ascii="Tahoma" w:hAnsi="Tahoma" w:cs="Tahoma"/>
        </w:rPr>
        <w:t xml:space="preserve"> на основании </w:t>
      </w:r>
      <w:r w:rsidR="00822E2F" w:rsidRPr="0098219B">
        <w:rPr>
          <w:rFonts w:ascii="Tahoma" w:hAnsi="Tahoma" w:cs="Tahoma"/>
        </w:rPr>
        <w:t>приказа</w:t>
      </w:r>
      <w:r w:rsidR="00B645B2" w:rsidRPr="0098219B">
        <w:rPr>
          <w:rFonts w:ascii="Tahoma" w:hAnsi="Tahoma" w:cs="Tahoma"/>
        </w:rPr>
        <w:t xml:space="preserve"> </w:t>
      </w:r>
      <w:r w:rsidR="00971EFC">
        <w:rPr>
          <w:rFonts w:ascii="Tahoma" w:hAnsi="Tahoma" w:cs="Tahoma"/>
        </w:rPr>
        <w:t>Г</w:t>
      </w:r>
      <w:r w:rsidR="00B645B2" w:rsidRPr="0098219B">
        <w:rPr>
          <w:rFonts w:ascii="Tahoma" w:hAnsi="Tahoma" w:cs="Tahoma"/>
        </w:rPr>
        <w:t xml:space="preserve">енерального директора </w:t>
      </w:r>
      <w:r w:rsidR="00B645B2" w:rsidRPr="0098219B">
        <w:rPr>
          <w:rFonts w:ascii="Tahoma" w:hAnsi="Tahoma" w:cs="Tahoma"/>
          <w:bCs/>
        </w:rPr>
        <w:t>Общества</w:t>
      </w:r>
      <w:r w:rsidR="00AB2DDF" w:rsidRPr="0098219B">
        <w:rPr>
          <w:rFonts w:ascii="Tahoma" w:hAnsi="Tahoma" w:cs="Tahoma"/>
        </w:rPr>
        <w:t>.</w:t>
      </w:r>
    </w:p>
    <w:p w:rsidR="00FE57A3" w:rsidRPr="0098219B" w:rsidRDefault="00FE57A3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Состав внутренней комиссии </w:t>
      </w:r>
      <w:r w:rsidR="00B23ECD" w:rsidRPr="0098219B">
        <w:rPr>
          <w:rFonts w:ascii="Tahoma" w:hAnsi="Tahoma" w:cs="Tahoma"/>
          <w:lang w:val="en-US"/>
        </w:rPr>
        <w:t>I</w:t>
      </w:r>
      <w:r w:rsidR="00B23ECD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уровня расследования определяется</w:t>
      </w:r>
      <w:r w:rsidR="00B645B2" w:rsidRPr="0098219B">
        <w:rPr>
          <w:rFonts w:ascii="Tahoma" w:hAnsi="Tahoma" w:cs="Tahoma"/>
        </w:rPr>
        <w:t xml:space="preserve"> </w:t>
      </w:r>
      <w:r w:rsidR="00971EFC">
        <w:rPr>
          <w:rFonts w:ascii="Tahoma" w:hAnsi="Tahoma" w:cs="Tahoma"/>
        </w:rPr>
        <w:t>Г</w:t>
      </w:r>
      <w:r w:rsidR="00B645B2" w:rsidRPr="0098219B">
        <w:rPr>
          <w:rFonts w:ascii="Tahoma" w:hAnsi="Tahoma" w:cs="Tahoma"/>
        </w:rPr>
        <w:t xml:space="preserve">енеральным директором </w:t>
      </w:r>
      <w:r w:rsidR="00B645B2" w:rsidRPr="0098219B">
        <w:rPr>
          <w:rFonts w:ascii="Tahoma" w:hAnsi="Tahoma" w:cs="Tahoma"/>
          <w:bCs/>
        </w:rPr>
        <w:t>Общества</w:t>
      </w:r>
      <w:r w:rsidRPr="0098219B">
        <w:rPr>
          <w:rFonts w:ascii="Tahoma" w:eastAsia="Calibri" w:hAnsi="Tahoma" w:cs="Tahoma"/>
        </w:rPr>
        <w:t xml:space="preserve">. В состав </w:t>
      </w:r>
      <w:r w:rsidR="002A0DD7" w:rsidRPr="0098219B">
        <w:rPr>
          <w:rFonts w:ascii="Tahoma" w:eastAsia="Calibri" w:hAnsi="Tahoma" w:cs="Tahoma"/>
        </w:rPr>
        <w:t xml:space="preserve">внутренней </w:t>
      </w:r>
      <w:r w:rsidR="00B148B6" w:rsidRPr="0098219B">
        <w:rPr>
          <w:rFonts w:ascii="Tahoma" w:eastAsia="Calibri" w:hAnsi="Tahoma" w:cs="Tahoma"/>
        </w:rPr>
        <w:t>комиссии включаются</w:t>
      </w:r>
      <w:r w:rsidRPr="0098219B">
        <w:rPr>
          <w:rFonts w:ascii="Tahoma" w:eastAsia="Calibri" w:hAnsi="Tahoma" w:cs="Tahoma"/>
        </w:rPr>
        <w:t>:</w:t>
      </w:r>
    </w:p>
    <w:p w:rsidR="00C33613" w:rsidRPr="0098219B" w:rsidRDefault="009219F4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Директор/</w:t>
      </w:r>
      <w:r w:rsidR="00136E08">
        <w:rPr>
          <w:rFonts w:ascii="Tahoma" w:hAnsi="Tahoma" w:cs="Tahoma"/>
          <w:sz w:val="24"/>
          <w:szCs w:val="24"/>
        </w:rPr>
        <w:t xml:space="preserve">Заместитель генерального </w:t>
      </w:r>
      <w:r w:rsidR="008C6722" w:rsidRPr="0098219B">
        <w:rPr>
          <w:rFonts w:ascii="Tahoma" w:hAnsi="Tahoma" w:cs="Tahoma"/>
          <w:sz w:val="24"/>
          <w:szCs w:val="24"/>
        </w:rPr>
        <w:t>директор</w:t>
      </w:r>
      <w:r w:rsidR="00136E08">
        <w:rPr>
          <w:rFonts w:ascii="Tahoma" w:hAnsi="Tahoma" w:cs="Tahoma"/>
          <w:sz w:val="24"/>
          <w:szCs w:val="24"/>
        </w:rPr>
        <w:t>а по направлению</w:t>
      </w:r>
      <w:r w:rsidR="00B23ECD" w:rsidRPr="0098219B">
        <w:rPr>
          <w:rFonts w:ascii="Tahoma" w:hAnsi="Tahoma" w:cs="Tahoma"/>
          <w:sz w:val="24"/>
          <w:szCs w:val="24"/>
        </w:rPr>
        <w:t xml:space="preserve"> – председатель комиссии</w:t>
      </w:r>
      <w:r w:rsidR="00C33613" w:rsidRPr="0098219B">
        <w:rPr>
          <w:rFonts w:ascii="Tahoma" w:hAnsi="Tahoma" w:cs="Tahoma"/>
          <w:sz w:val="24"/>
          <w:szCs w:val="24"/>
        </w:rPr>
        <w:t>;</w:t>
      </w:r>
    </w:p>
    <w:p w:rsidR="00FE57A3" w:rsidRPr="0098219B" w:rsidRDefault="00AB34C3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г</w:t>
      </w:r>
      <w:r w:rsidR="00FE57A3" w:rsidRPr="0098219B">
        <w:rPr>
          <w:rFonts w:ascii="Tahoma" w:hAnsi="Tahoma" w:cs="Tahoma"/>
          <w:sz w:val="24"/>
          <w:szCs w:val="24"/>
        </w:rPr>
        <w:t>лавны</w:t>
      </w:r>
      <w:r w:rsidR="001D670B" w:rsidRPr="0098219B">
        <w:rPr>
          <w:rFonts w:ascii="Tahoma" w:hAnsi="Tahoma" w:cs="Tahoma"/>
          <w:sz w:val="24"/>
          <w:szCs w:val="24"/>
        </w:rPr>
        <w:t xml:space="preserve">е </w:t>
      </w:r>
      <w:r w:rsidR="00FE57A3" w:rsidRPr="0098219B">
        <w:rPr>
          <w:rFonts w:ascii="Tahoma" w:hAnsi="Tahoma" w:cs="Tahoma"/>
          <w:sz w:val="24"/>
          <w:szCs w:val="24"/>
        </w:rPr>
        <w:t>профильны</w:t>
      </w:r>
      <w:r w:rsidR="001D670B" w:rsidRPr="0098219B">
        <w:rPr>
          <w:rFonts w:ascii="Tahoma" w:hAnsi="Tahoma" w:cs="Tahoma"/>
          <w:sz w:val="24"/>
          <w:szCs w:val="24"/>
        </w:rPr>
        <w:t>е</w:t>
      </w:r>
      <w:r w:rsidR="00FE57A3" w:rsidRPr="0098219B">
        <w:rPr>
          <w:rFonts w:ascii="Tahoma" w:hAnsi="Tahoma" w:cs="Tahoma"/>
          <w:sz w:val="24"/>
          <w:szCs w:val="24"/>
        </w:rPr>
        <w:t xml:space="preserve"> специалист</w:t>
      </w:r>
      <w:r w:rsidR="001D670B" w:rsidRPr="0098219B">
        <w:rPr>
          <w:rFonts w:ascii="Tahoma" w:hAnsi="Tahoma" w:cs="Tahoma"/>
          <w:sz w:val="24"/>
          <w:szCs w:val="24"/>
        </w:rPr>
        <w:t>ы</w:t>
      </w:r>
      <w:r w:rsidR="00FE57A3" w:rsidRPr="0098219B">
        <w:rPr>
          <w:rFonts w:ascii="Tahoma" w:hAnsi="Tahoma" w:cs="Tahoma"/>
          <w:sz w:val="24"/>
          <w:szCs w:val="24"/>
        </w:rPr>
        <w:t xml:space="preserve"> </w:t>
      </w:r>
      <w:r w:rsidR="00B23ECD" w:rsidRPr="0098219B">
        <w:rPr>
          <w:rFonts w:ascii="Tahoma" w:hAnsi="Tahoma" w:cs="Tahoma"/>
          <w:sz w:val="24"/>
          <w:szCs w:val="24"/>
        </w:rPr>
        <w:t>– члены комиссии</w:t>
      </w:r>
      <w:r w:rsidR="00FE57A3" w:rsidRPr="0098219B">
        <w:rPr>
          <w:rFonts w:ascii="Tahoma" w:hAnsi="Tahoma" w:cs="Tahoma"/>
          <w:sz w:val="24"/>
          <w:szCs w:val="24"/>
        </w:rPr>
        <w:t>;</w:t>
      </w:r>
    </w:p>
    <w:p w:rsidR="00FE57A3" w:rsidRPr="0098219B" w:rsidRDefault="009219F4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Руководитель СОТ, ПБ и ПТ</w:t>
      </w:r>
      <w:r w:rsidR="00B645B2" w:rsidRPr="0098219B">
        <w:rPr>
          <w:rFonts w:ascii="Tahoma" w:hAnsi="Tahoma" w:cs="Tahoma"/>
          <w:sz w:val="24"/>
          <w:szCs w:val="24"/>
        </w:rPr>
        <w:t xml:space="preserve"> </w:t>
      </w:r>
      <w:r w:rsidR="00B645B2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Общества</w:t>
      </w:r>
      <w:r w:rsidR="00B645B2" w:rsidRPr="0098219B">
        <w:rPr>
          <w:rFonts w:ascii="Tahoma" w:hAnsi="Tahoma" w:cs="Tahoma"/>
          <w:sz w:val="24"/>
          <w:szCs w:val="24"/>
        </w:rPr>
        <w:t xml:space="preserve"> или специалист </w:t>
      </w:r>
      <w:r>
        <w:rPr>
          <w:rFonts w:ascii="Tahoma" w:hAnsi="Tahoma" w:cs="Tahoma"/>
          <w:sz w:val="24"/>
          <w:szCs w:val="24"/>
        </w:rPr>
        <w:t>СОТ, ПБ и ПТ</w:t>
      </w:r>
      <w:r w:rsidR="00B645B2" w:rsidRPr="0098219B">
        <w:rPr>
          <w:rFonts w:ascii="Tahoma" w:hAnsi="Tahoma" w:cs="Tahoma"/>
          <w:sz w:val="24"/>
          <w:szCs w:val="24"/>
        </w:rPr>
        <w:t xml:space="preserve"> находящийся на вахте</w:t>
      </w:r>
      <w:r w:rsidR="00E24BBD" w:rsidRPr="0098219B">
        <w:rPr>
          <w:rFonts w:ascii="Tahoma" w:hAnsi="Tahoma" w:cs="Tahoma"/>
          <w:sz w:val="24"/>
          <w:szCs w:val="24"/>
        </w:rPr>
        <w:t xml:space="preserve"> – член комиссии</w:t>
      </w:r>
      <w:r w:rsidR="00FE57A3" w:rsidRPr="0098219B">
        <w:rPr>
          <w:rFonts w:ascii="Tahoma" w:hAnsi="Tahoma" w:cs="Tahoma"/>
          <w:sz w:val="24"/>
          <w:szCs w:val="24"/>
        </w:rPr>
        <w:t>;</w:t>
      </w:r>
    </w:p>
    <w:p w:rsidR="00C33613" w:rsidRPr="0098219B" w:rsidRDefault="00C7773A" w:rsidP="00A03D44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руководител</w:t>
      </w:r>
      <w:r w:rsidR="001D670B" w:rsidRPr="0098219B">
        <w:rPr>
          <w:rFonts w:ascii="Tahoma" w:hAnsi="Tahoma" w:cs="Tahoma"/>
          <w:sz w:val="24"/>
          <w:szCs w:val="24"/>
        </w:rPr>
        <w:t>ь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94436F" w:rsidRPr="0098219B">
        <w:rPr>
          <w:rFonts w:ascii="Tahoma" w:hAnsi="Tahoma" w:cs="Tahoma"/>
          <w:sz w:val="24"/>
          <w:szCs w:val="24"/>
        </w:rPr>
        <w:t>ПП</w:t>
      </w:r>
      <w:r w:rsidRPr="0098219B">
        <w:rPr>
          <w:rFonts w:ascii="Tahoma" w:hAnsi="Tahoma" w:cs="Tahoma"/>
          <w:sz w:val="24"/>
          <w:szCs w:val="24"/>
        </w:rPr>
        <w:t>, в котором произошло происшествие</w:t>
      </w:r>
      <w:r w:rsidR="00E24BBD" w:rsidRPr="0098219B">
        <w:rPr>
          <w:rFonts w:ascii="Tahoma" w:hAnsi="Tahoma" w:cs="Tahoma"/>
          <w:sz w:val="24"/>
          <w:szCs w:val="24"/>
        </w:rPr>
        <w:t xml:space="preserve"> – член комиссии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C33613" w:rsidRPr="0098219B" w:rsidRDefault="00C33613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предс</w:t>
      </w:r>
      <w:r w:rsidR="00B52619" w:rsidRPr="0098219B">
        <w:rPr>
          <w:rFonts w:ascii="Tahoma" w:hAnsi="Tahoma" w:cs="Tahoma"/>
          <w:sz w:val="24"/>
          <w:szCs w:val="24"/>
        </w:rPr>
        <w:t>тавител</w:t>
      </w:r>
      <w:r w:rsidR="001D670B" w:rsidRPr="0098219B">
        <w:rPr>
          <w:rFonts w:ascii="Tahoma" w:hAnsi="Tahoma" w:cs="Tahoma"/>
          <w:sz w:val="24"/>
          <w:szCs w:val="24"/>
        </w:rPr>
        <w:t>и</w:t>
      </w:r>
      <w:r w:rsidR="00B52619" w:rsidRPr="0098219B">
        <w:rPr>
          <w:rFonts w:ascii="Tahoma" w:hAnsi="Tahoma" w:cs="Tahoma"/>
          <w:sz w:val="24"/>
          <w:szCs w:val="24"/>
        </w:rPr>
        <w:t xml:space="preserve"> подрядных организаций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B52619" w:rsidRPr="0098219B">
        <w:rPr>
          <w:rFonts w:ascii="Tahoma" w:hAnsi="Tahoma" w:cs="Tahoma"/>
          <w:sz w:val="24"/>
          <w:szCs w:val="24"/>
        </w:rPr>
        <w:t>(если они имеют</w:t>
      </w:r>
      <w:r w:rsidRPr="0098219B">
        <w:rPr>
          <w:rFonts w:ascii="Tahoma" w:hAnsi="Tahoma" w:cs="Tahoma"/>
          <w:sz w:val="24"/>
          <w:szCs w:val="24"/>
        </w:rPr>
        <w:t xml:space="preserve"> отношение к расследованию</w:t>
      </w:r>
      <w:r w:rsidR="00B52619" w:rsidRPr="0098219B">
        <w:rPr>
          <w:rFonts w:ascii="Tahoma" w:hAnsi="Tahoma" w:cs="Tahoma"/>
          <w:sz w:val="24"/>
          <w:szCs w:val="24"/>
        </w:rPr>
        <w:t>)</w:t>
      </w:r>
      <w:r w:rsidR="00E24BBD" w:rsidRPr="0098219B">
        <w:rPr>
          <w:rFonts w:ascii="Tahoma" w:hAnsi="Tahoma" w:cs="Tahoma"/>
          <w:sz w:val="24"/>
          <w:szCs w:val="24"/>
        </w:rPr>
        <w:t> – члены комиссии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7C43E0" w:rsidRPr="0098219B" w:rsidRDefault="007C43E0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E46B17">
        <w:rPr>
          <w:rFonts w:ascii="Tahoma" w:hAnsi="Tahoma" w:cs="Tahoma"/>
        </w:rPr>
        <w:t>Состав</w:t>
      </w:r>
      <w:r w:rsidRPr="0098219B">
        <w:rPr>
          <w:rFonts w:ascii="Tahoma" w:hAnsi="Tahoma" w:cs="Tahoma"/>
        </w:rPr>
        <w:t xml:space="preserve"> внутренней комиссии </w:t>
      </w:r>
      <w:r w:rsidR="00B60A05" w:rsidRPr="0098219B">
        <w:rPr>
          <w:rFonts w:ascii="Tahoma" w:hAnsi="Tahoma" w:cs="Tahoma"/>
          <w:lang w:val="en-US"/>
        </w:rPr>
        <w:t>II</w:t>
      </w:r>
      <w:r w:rsidR="00B60A05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уровня расследования определяется руководителем</w:t>
      </w:r>
      <w:r w:rsidR="00B414EF">
        <w:rPr>
          <w:rFonts w:ascii="Tahoma" w:hAnsi="Tahoma" w:cs="Tahoma"/>
        </w:rPr>
        <w:t xml:space="preserve"> </w:t>
      </w:r>
      <w:r w:rsidR="00B414EF" w:rsidRPr="00E46B17">
        <w:rPr>
          <w:rFonts w:ascii="Tahoma" w:hAnsi="Tahoma" w:cs="Tahoma"/>
        </w:rPr>
        <w:t>Общества</w:t>
      </w:r>
      <w:r w:rsidRPr="0098219B">
        <w:rPr>
          <w:rFonts w:ascii="Tahoma" w:eastAsia="Calibri" w:hAnsi="Tahoma" w:cs="Tahoma"/>
        </w:rPr>
        <w:t xml:space="preserve">. В состав </w:t>
      </w:r>
      <w:r w:rsidR="002A0DD7" w:rsidRPr="0098219B">
        <w:rPr>
          <w:rFonts w:ascii="Tahoma" w:eastAsia="Calibri" w:hAnsi="Tahoma" w:cs="Tahoma"/>
        </w:rPr>
        <w:t xml:space="preserve">внутренней </w:t>
      </w:r>
      <w:r w:rsidRPr="0098219B">
        <w:rPr>
          <w:rFonts w:ascii="Tahoma" w:eastAsia="Calibri" w:hAnsi="Tahoma" w:cs="Tahoma"/>
        </w:rPr>
        <w:t>комиссии включаются:</w:t>
      </w:r>
    </w:p>
    <w:p w:rsidR="00B60A05" w:rsidRPr="00F14628" w:rsidRDefault="009219F4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lastRenderedPageBreak/>
        <w:t>Директор/</w:t>
      </w:r>
      <w:r w:rsidR="00136E08" w:rsidRPr="00F14628">
        <w:rPr>
          <w:rFonts w:ascii="Tahoma" w:hAnsi="Tahoma" w:cs="Tahoma"/>
          <w:sz w:val="24"/>
          <w:szCs w:val="24"/>
        </w:rPr>
        <w:t xml:space="preserve">Заместитель </w:t>
      </w:r>
      <w:r w:rsidR="00D82921" w:rsidRPr="00F14628">
        <w:rPr>
          <w:rFonts w:ascii="Tahoma" w:hAnsi="Tahoma" w:cs="Tahoma"/>
          <w:sz w:val="24"/>
          <w:szCs w:val="24"/>
        </w:rPr>
        <w:t>Г</w:t>
      </w:r>
      <w:r w:rsidR="00136E08" w:rsidRPr="00F14628">
        <w:rPr>
          <w:rFonts w:ascii="Tahoma" w:hAnsi="Tahoma" w:cs="Tahoma"/>
          <w:sz w:val="24"/>
          <w:szCs w:val="24"/>
        </w:rPr>
        <w:t xml:space="preserve">енерального директора по направлению </w:t>
      </w:r>
      <w:r w:rsidR="00B60A05" w:rsidRPr="00F14628">
        <w:rPr>
          <w:rFonts w:ascii="Tahoma" w:hAnsi="Tahoma" w:cs="Tahoma"/>
          <w:sz w:val="24"/>
          <w:szCs w:val="24"/>
        </w:rPr>
        <w:t>– председатель комиссии;</w:t>
      </w:r>
    </w:p>
    <w:p w:rsidR="007C43E0" w:rsidRPr="00F14628" w:rsidRDefault="007C43E0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>главные профильные специалисты ПП</w:t>
      </w:r>
      <w:r w:rsidR="00B60A05" w:rsidRPr="00F14628">
        <w:rPr>
          <w:rFonts w:ascii="Tahoma" w:hAnsi="Tahoma" w:cs="Tahoma"/>
          <w:sz w:val="24"/>
          <w:szCs w:val="24"/>
        </w:rPr>
        <w:t xml:space="preserve"> – члены комиссии</w:t>
      </w:r>
      <w:r w:rsidRPr="00F14628">
        <w:rPr>
          <w:rFonts w:ascii="Tahoma" w:hAnsi="Tahoma" w:cs="Tahoma"/>
          <w:sz w:val="24"/>
          <w:szCs w:val="24"/>
        </w:rPr>
        <w:t>;</w:t>
      </w:r>
    </w:p>
    <w:p w:rsidR="007C43E0" w:rsidRPr="00F14628" w:rsidRDefault="00426699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 xml:space="preserve">специалист </w:t>
      </w:r>
      <w:r w:rsidR="00F073FB" w:rsidRPr="00F14628">
        <w:rPr>
          <w:rFonts w:ascii="Tahoma" w:hAnsi="Tahoma" w:cs="Tahoma"/>
          <w:sz w:val="24"/>
          <w:szCs w:val="24"/>
        </w:rPr>
        <w:t xml:space="preserve">Службы ОТ, </w:t>
      </w:r>
      <w:r w:rsidRPr="00F14628">
        <w:rPr>
          <w:rFonts w:ascii="Tahoma" w:hAnsi="Tahoma" w:cs="Tahoma"/>
          <w:sz w:val="24"/>
          <w:szCs w:val="24"/>
        </w:rPr>
        <w:t>ПБ</w:t>
      </w:r>
      <w:r w:rsidR="00F073FB" w:rsidRPr="00F14628">
        <w:rPr>
          <w:rFonts w:ascii="Tahoma" w:hAnsi="Tahoma" w:cs="Tahoma"/>
          <w:sz w:val="24"/>
          <w:szCs w:val="24"/>
        </w:rPr>
        <w:t xml:space="preserve"> и ПТ</w:t>
      </w:r>
      <w:r w:rsidRPr="00F14628">
        <w:rPr>
          <w:rFonts w:ascii="Tahoma" w:hAnsi="Tahoma" w:cs="Tahoma"/>
          <w:sz w:val="24"/>
          <w:szCs w:val="24"/>
        </w:rPr>
        <w:t xml:space="preserve"> находящийся на вахте</w:t>
      </w:r>
      <w:r w:rsidR="00B60A05" w:rsidRPr="00F14628">
        <w:rPr>
          <w:rFonts w:ascii="Tahoma" w:hAnsi="Tahoma" w:cs="Tahoma"/>
          <w:sz w:val="24"/>
          <w:szCs w:val="24"/>
        </w:rPr>
        <w:t xml:space="preserve"> – член комиссии</w:t>
      </w:r>
      <w:r w:rsidR="007C43E0" w:rsidRPr="00F14628">
        <w:rPr>
          <w:rFonts w:ascii="Tahoma" w:hAnsi="Tahoma" w:cs="Tahoma"/>
          <w:sz w:val="24"/>
          <w:szCs w:val="24"/>
        </w:rPr>
        <w:t>;</w:t>
      </w:r>
    </w:p>
    <w:p w:rsidR="007C43E0" w:rsidRPr="00F14628" w:rsidRDefault="007C43E0" w:rsidP="00A03D44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 xml:space="preserve">руководитель </w:t>
      </w:r>
      <w:r w:rsidR="00DB671E" w:rsidRPr="00F14628">
        <w:rPr>
          <w:rFonts w:ascii="Tahoma" w:hAnsi="Tahoma" w:cs="Tahoma"/>
          <w:bCs/>
          <w:sz w:val="24"/>
          <w:szCs w:val="24"/>
          <w:lang w:eastAsia="ru-RU"/>
        </w:rPr>
        <w:t>ПП</w:t>
      </w:r>
      <w:r w:rsidRPr="00F14628">
        <w:rPr>
          <w:rFonts w:ascii="Tahoma" w:hAnsi="Tahoma" w:cs="Tahoma"/>
          <w:sz w:val="24"/>
          <w:szCs w:val="24"/>
        </w:rPr>
        <w:t>, в котором произошло происшествие</w:t>
      </w:r>
      <w:r w:rsidR="00B60A05" w:rsidRPr="00F14628">
        <w:rPr>
          <w:rFonts w:ascii="Tahoma" w:hAnsi="Tahoma" w:cs="Tahoma"/>
          <w:sz w:val="24"/>
          <w:szCs w:val="24"/>
        </w:rPr>
        <w:t xml:space="preserve"> – член комиссии</w:t>
      </w:r>
      <w:r w:rsidRPr="00F14628">
        <w:rPr>
          <w:rFonts w:ascii="Tahoma" w:hAnsi="Tahoma" w:cs="Tahoma"/>
          <w:sz w:val="24"/>
          <w:szCs w:val="24"/>
        </w:rPr>
        <w:t>;</w:t>
      </w:r>
    </w:p>
    <w:p w:rsidR="007C43E0" w:rsidRPr="00F14628" w:rsidRDefault="007C43E0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>представители подрядных организаций (если они и</w:t>
      </w:r>
      <w:r w:rsidR="008450E2" w:rsidRPr="00F14628">
        <w:rPr>
          <w:rFonts w:ascii="Tahoma" w:hAnsi="Tahoma" w:cs="Tahoma"/>
          <w:sz w:val="24"/>
          <w:szCs w:val="24"/>
        </w:rPr>
        <w:t>меют отношение к расследованию)</w:t>
      </w:r>
      <w:r w:rsidR="00B60A05" w:rsidRPr="00F14628">
        <w:rPr>
          <w:rFonts w:ascii="Tahoma" w:hAnsi="Tahoma" w:cs="Tahoma"/>
          <w:sz w:val="24"/>
          <w:szCs w:val="24"/>
        </w:rPr>
        <w:t> – члены комиссии</w:t>
      </w:r>
      <w:r w:rsidR="008450E2" w:rsidRPr="00F14628">
        <w:rPr>
          <w:rFonts w:ascii="Tahoma" w:hAnsi="Tahoma" w:cs="Tahoma"/>
          <w:sz w:val="24"/>
          <w:szCs w:val="24"/>
        </w:rPr>
        <w:t>.</w:t>
      </w:r>
    </w:p>
    <w:p w:rsidR="00EE3789" w:rsidRPr="0098219B" w:rsidRDefault="00EE3789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Расследования </w:t>
      </w:r>
      <w:r w:rsidR="006C29A7" w:rsidRPr="0098219B">
        <w:rPr>
          <w:rFonts w:ascii="Tahoma" w:hAnsi="Tahoma" w:cs="Tahoma"/>
          <w:lang w:val="en-US"/>
        </w:rPr>
        <w:t>III</w:t>
      </w:r>
      <w:r w:rsidRPr="0098219B">
        <w:rPr>
          <w:rFonts w:ascii="Tahoma" w:hAnsi="Tahoma" w:cs="Tahoma"/>
        </w:rPr>
        <w:t xml:space="preserve"> уровня производятся постоянно действующей внутренней комиссией, которая ежегодно создается в </w:t>
      </w:r>
      <w:r w:rsidR="00426699" w:rsidRPr="00195EC9">
        <w:rPr>
          <w:rFonts w:ascii="Tahoma" w:hAnsi="Tahoma" w:cs="Tahoma"/>
        </w:rPr>
        <w:t>ПП</w:t>
      </w:r>
      <w:r w:rsidRPr="0098219B">
        <w:rPr>
          <w:rFonts w:ascii="Tahoma" w:hAnsi="Tahoma" w:cs="Tahoma"/>
        </w:rPr>
        <w:t xml:space="preserve"> на основании </w:t>
      </w:r>
      <w:r w:rsidR="006C29A7" w:rsidRPr="0098219B">
        <w:rPr>
          <w:rFonts w:ascii="Tahoma" w:hAnsi="Tahoma" w:cs="Tahoma"/>
        </w:rPr>
        <w:t>приказа</w:t>
      </w:r>
      <w:r w:rsidR="002A0DD7" w:rsidRPr="0098219B">
        <w:rPr>
          <w:rFonts w:ascii="Tahoma" w:hAnsi="Tahoma" w:cs="Tahoma"/>
        </w:rPr>
        <w:t xml:space="preserve"> (распоряжения) </w:t>
      </w:r>
      <w:r w:rsidRPr="0098219B">
        <w:rPr>
          <w:rFonts w:ascii="Tahoma" w:hAnsi="Tahoma" w:cs="Tahoma"/>
        </w:rPr>
        <w:t xml:space="preserve">руководителя </w:t>
      </w:r>
      <w:r w:rsidR="00426699" w:rsidRPr="00195EC9">
        <w:rPr>
          <w:rFonts w:ascii="Tahoma" w:hAnsi="Tahoma" w:cs="Tahoma"/>
        </w:rPr>
        <w:t>ПП</w:t>
      </w:r>
      <w:r w:rsidR="006C29A7" w:rsidRPr="0098219B">
        <w:rPr>
          <w:rFonts w:ascii="Tahoma" w:hAnsi="Tahoma" w:cs="Tahoma"/>
        </w:rPr>
        <w:t>.</w:t>
      </w:r>
    </w:p>
    <w:p w:rsidR="00590C22" w:rsidRPr="0098219B" w:rsidRDefault="00EE3789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состав внутренней комиссии </w:t>
      </w:r>
      <w:r w:rsidR="00F21A45" w:rsidRPr="0098219B">
        <w:rPr>
          <w:rFonts w:ascii="Tahoma" w:hAnsi="Tahoma" w:cs="Tahoma"/>
          <w:lang w:val="en-US"/>
        </w:rPr>
        <w:t>III</w:t>
      </w:r>
      <w:r w:rsidRPr="0098219B">
        <w:rPr>
          <w:rFonts w:ascii="Tahoma" w:hAnsi="Tahoma" w:cs="Tahoma"/>
        </w:rPr>
        <w:t xml:space="preserve"> уровня включаются</w:t>
      </w:r>
      <w:r w:rsidR="00B16CCC" w:rsidRPr="0098219B">
        <w:rPr>
          <w:rFonts w:ascii="Tahoma" w:hAnsi="Tahoma" w:cs="Tahoma"/>
        </w:rPr>
        <w:t>:</w:t>
      </w:r>
    </w:p>
    <w:p w:rsidR="00D630D5" w:rsidRPr="0098219B" w:rsidRDefault="00971EFC" w:rsidP="00E34241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руководитель П</w:t>
      </w:r>
      <w:r w:rsidR="00D630D5" w:rsidRPr="0098219B">
        <w:rPr>
          <w:rFonts w:ascii="Tahoma" w:hAnsi="Tahoma" w:cs="Tahoma"/>
          <w:sz w:val="24"/>
          <w:szCs w:val="24"/>
        </w:rPr>
        <w:t>П, в котором произошло происшествие</w:t>
      </w:r>
      <w:r w:rsidR="00B60A05" w:rsidRPr="0098219B">
        <w:rPr>
          <w:rFonts w:ascii="Tahoma" w:hAnsi="Tahoma" w:cs="Tahoma"/>
          <w:sz w:val="24"/>
          <w:szCs w:val="24"/>
        </w:rPr>
        <w:t xml:space="preserve"> – председатель комиссии</w:t>
      </w:r>
      <w:r w:rsidR="00D630D5" w:rsidRPr="0098219B">
        <w:rPr>
          <w:rFonts w:ascii="Tahoma" w:hAnsi="Tahoma" w:cs="Tahoma"/>
          <w:sz w:val="24"/>
          <w:szCs w:val="24"/>
        </w:rPr>
        <w:t>;</w:t>
      </w:r>
    </w:p>
    <w:p w:rsidR="00DE2E75" w:rsidRPr="0098219B" w:rsidRDefault="00FC77B1" w:rsidP="00E34241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главные профильные специалисты </w:t>
      </w:r>
      <w:r w:rsidR="00971EFC">
        <w:rPr>
          <w:rFonts w:ascii="Tahoma" w:hAnsi="Tahoma" w:cs="Tahoma"/>
          <w:sz w:val="24"/>
          <w:szCs w:val="24"/>
        </w:rPr>
        <w:t>П</w:t>
      </w:r>
      <w:r w:rsidRPr="0098219B">
        <w:rPr>
          <w:rFonts w:ascii="Tahoma" w:hAnsi="Tahoma" w:cs="Tahoma"/>
          <w:sz w:val="24"/>
          <w:szCs w:val="24"/>
        </w:rPr>
        <w:t>П</w:t>
      </w:r>
      <w:r w:rsidR="00D630D5" w:rsidRPr="0098219B">
        <w:rPr>
          <w:rFonts w:ascii="Tahoma" w:hAnsi="Tahoma" w:cs="Tahoma"/>
          <w:sz w:val="24"/>
          <w:szCs w:val="24"/>
        </w:rPr>
        <w:t xml:space="preserve"> (при необходимости)</w:t>
      </w:r>
      <w:r w:rsidR="005B7E11" w:rsidRPr="0098219B">
        <w:rPr>
          <w:rFonts w:ascii="Tahoma" w:hAnsi="Tahoma" w:cs="Tahoma"/>
          <w:sz w:val="24"/>
          <w:szCs w:val="24"/>
        </w:rPr>
        <w:t xml:space="preserve"> – члены комиссии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DA250B" w:rsidRDefault="00426699" w:rsidP="00E34241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специалист </w:t>
      </w:r>
      <w:r w:rsidR="0068786E">
        <w:rPr>
          <w:rFonts w:ascii="Tahoma" w:hAnsi="Tahoma" w:cs="Tahoma"/>
          <w:sz w:val="24"/>
          <w:szCs w:val="24"/>
        </w:rPr>
        <w:t>Службы ОТ, ПБ и ПТ</w:t>
      </w:r>
      <w:r w:rsidRPr="0098219B">
        <w:rPr>
          <w:rFonts w:ascii="Tahoma" w:hAnsi="Tahoma" w:cs="Tahoma"/>
          <w:sz w:val="24"/>
          <w:szCs w:val="24"/>
        </w:rPr>
        <w:t xml:space="preserve"> находящийся на вахте </w:t>
      </w:r>
      <w:r w:rsidR="005B7E11" w:rsidRPr="0098219B">
        <w:rPr>
          <w:rFonts w:ascii="Tahoma" w:hAnsi="Tahoma" w:cs="Tahoma"/>
          <w:sz w:val="24"/>
          <w:szCs w:val="24"/>
        </w:rPr>
        <w:t>– член комиссии</w:t>
      </w:r>
      <w:r w:rsidR="00FC77B1" w:rsidRPr="0098219B">
        <w:rPr>
          <w:rFonts w:ascii="Tahoma" w:hAnsi="Tahoma" w:cs="Tahoma"/>
          <w:sz w:val="24"/>
          <w:szCs w:val="24"/>
        </w:rPr>
        <w:t>;</w:t>
      </w:r>
    </w:p>
    <w:p w:rsidR="00971EFC" w:rsidRPr="00971EFC" w:rsidRDefault="00971EFC" w:rsidP="00971EFC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71EFC">
        <w:rPr>
          <w:rFonts w:ascii="Tahoma" w:hAnsi="Tahoma" w:cs="Tahoma"/>
          <w:sz w:val="24"/>
          <w:szCs w:val="24"/>
        </w:rPr>
        <w:t>владелец происшествия – член комиссии.</w:t>
      </w:r>
    </w:p>
    <w:p w:rsidR="004B7E4B" w:rsidRPr="00EE556B" w:rsidRDefault="00BC7431" w:rsidP="004B7E4B">
      <w:pPr>
        <w:pStyle w:val="32"/>
        <w:rPr>
          <w:rFonts w:ascii="Tahoma" w:hAnsi="Tahoma" w:cs="Tahoma"/>
        </w:rPr>
      </w:pPr>
      <w:r w:rsidRPr="00195EC9">
        <w:rPr>
          <w:rFonts w:ascii="Tahoma" w:hAnsi="Tahoma" w:cs="Tahoma"/>
        </w:rPr>
        <w:t xml:space="preserve">Состав внутренних комиссий </w:t>
      </w:r>
      <w:r w:rsidRPr="00195EC9">
        <w:rPr>
          <w:rFonts w:ascii="Tahoma" w:hAnsi="Tahoma" w:cs="Tahoma"/>
          <w:lang w:val="en-US"/>
        </w:rPr>
        <w:t>I</w:t>
      </w:r>
      <w:r w:rsidR="00AB2DDF" w:rsidRPr="00195EC9">
        <w:rPr>
          <w:rFonts w:ascii="Tahoma" w:hAnsi="Tahoma" w:cs="Tahoma"/>
        </w:rPr>
        <w:t xml:space="preserve">, </w:t>
      </w:r>
      <w:r w:rsidR="00AB2DDF" w:rsidRPr="00195EC9">
        <w:rPr>
          <w:rFonts w:ascii="Tahoma" w:hAnsi="Tahoma" w:cs="Tahoma"/>
          <w:lang w:val="en-US"/>
        </w:rPr>
        <w:t>II</w:t>
      </w:r>
      <w:r w:rsidR="00AB2DDF" w:rsidRPr="00195EC9">
        <w:rPr>
          <w:rFonts w:ascii="Tahoma" w:hAnsi="Tahoma" w:cs="Tahoma"/>
        </w:rPr>
        <w:t xml:space="preserve"> </w:t>
      </w:r>
      <w:r w:rsidR="00674652" w:rsidRPr="00195EC9">
        <w:rPr>
          <w:rFonts w:ascii="Tahoma" w:hAnsi="Tahoma" w:cs="Tahoma"/>
        </w:rPr>
        <w:t>уровней расследования определяется Генеральным директором Общества.</w:t>
      </w:r>
    </w:p>
    <w:p w:rsidR="00A64549" w:rsidRPr="0098219B" w:rsidRDefault="00A64549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Про</w:t>
      </w:r>
      <w:r w:rsidR="000F5E2C" w:rsidRPr="0098219B">
        <w:rPr>
          <w:rFonts w:ascii="Tahoma" w:hAnsi="Tahoma" w:cs="Tahoma"/>
          <w:b/>
          <w:bCs/>
          <w:sz w:val="24"/>
          <w:szCs w:val="24"/>
          <w:lang w:eastAsia="ru-RU"/>
        </w:rPr>
        <w:t>ведение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 расследования происшествия</w:t>
      </w:r>
    </w:p>
    <w:p w:rsidR="004F2C33" w:rsidRPr="0098219B" w:rsidRDefault="00863E0F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val="en-US" w:eastAsia="en-US"/>
        </w:rPr>
        <w:t>I</w:t>
      </w:r>
      <w:r w:rsidRPr="0098219B">
        <w:rPr>
          <w:rFonts w:ascii="Tahoma" w:eastAsia="Calibri" w:hAnsi="Tahoma" w:cs="Tahoma"/>
          <w:lang w:eastAsia="en-US"/>
        </w:rPr>
        <w:t xml:space="preserve"> </w:t>
      </w:r>
      <w:r w:rsidR="000726DC" w:rsidRPr="0098219B">
        <w:rPr>
          <w:rFonts w:ascii="Tahoma" w:eastAsia="Calibri" w:hAnsi="Tahoma" w:cs="Tahoma"/>
          <w:lang w:eastAsia="en-US"/>
        </w:rPr>
        <w:t>уровень расследования</w:t>
      </w:r>
      <w:r w:rsidR="00AD62F2" w:rsidRPr="0098219B">
        <w:rPr>
          <w:rFonts w:ascii="Tahoma" w:eastAsia="Calibri" w:hAnsi="Tahoma" w:cs="Tahoma"/>
          <w:lang w:eastAsia="en-US"/>
        </w:rPr>
        <w:t xml:space="preserve"> происшествия</w:t>
      </w:r>
      <w:r w:rsidR="001602DA" w:rsidRPr="0098219B">
        <w:rPr>
          <w:rFonts w:ascii="Tahoma" w:eastAsia="Calibri" w:hAnsi="Tahoma" w:cs="Tahoma"/>
          <w:lang w:eastAsia="en-US"/>
        </w:rPr>
        <w:t>.</w:t>
      </w:r>
      <w:r w:rsidR="00CD6A87" w:rsidRPr="00CD6A87">
        <w:rPr>
          <w:rFonts w:asciiTheme="majorHAnsi" w:eastAsiaTheme="majorEastAsia" w:hAnsiTheme="majorHAnsi" w:cstheme="majorBidi"/>
          <w:b/>
          <w:bCs/>
          <w:noProof/>
          <w:color w:val="4F81BD" w:themeColor="accent1"/>
        </w:rPr>
        <w:t xml:space="preserve"> </w:t>
      </w:r>
    </w:p>
    <w:p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BC4614" w:rsidRPr="0098219B" w:rsidRDefault="00BC4614" w:rsidP="00303E88">
      <w:pPr>
        <w:pStyle w:val="afff9"/>
        <w:numPr>
          <w:ilvl w:val="1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2124D0" w:rsidRPr="0098219B" w:rsidRDefault="002124D0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  <w:lang w:eastAsia="en-US"/>
        </w:rPr>
        <w:t xml:space="preserve">Порядок расследования </w:t>
      </w:r>
      <w:r w:rsidR="00863E0F" w:rsidRPr="0098219B">
        <w:rPr>
          <w:rFonts w:ascii="Tahoma" w:eastAsia="Calibri" w:hAnsi="Tahoma" w:cs="Tahoma"/>
          <w:lang w:val="en-US" w:eastAsia="en-US"/>
        </w:rPr>
        <w:t>I</w:t>
      </w:r>
      <w:r w:rsidR="00863E0F" w:rsidRPr="0098219B">
        <w:rPr>
          <w:rFonts w:ascii="Tahoma" w:eastAsia="Calibri" w:hAnsi="Tahoma" w:cs="Tahoma"/>
          <w:lang w:eastAsia="en-US"/>
        </w:rPr>
        <w:t xml:space="preserve"> </w:t>
      </w:r>
      <w:r w:rsidRPr="0098219B">
        <w:rPr>
          <w:rFonts w:ascii="Tahoma" w:eastAsia="Calibri" w:hAnsi="Tahoma" w:cs="Tahoma"/>
          <w:lang w:eastAsia="en-US"/>
        </w:rPr>
        <w:t>уровня соответствует ветвям «А» и «Б» блок-схемы, представленной в Прилож</w:t>
      </w:r>
      <w:r w:rsidRPr="0098219B">
        <w:rPr>
          <w:rFonts w:ascii="Tahoma" w:eastAsia="Calibri" w:hAnsi="Tahoma" w:cs="Tahoma"/>
        </w:rPr>
        <w:t xml:space="preserve">ении </w:t>
      </w:r>
      <w:r w:rsidR="0069068D" w:rsidRPr="0098219B">
        <w:rPr>
          <w:rFonts w:ascii="Tahoma" w:eastAsia="Calibri" w:hAnsi="Tahoma" w:cs="Tahoma"/>
        </w:rPr>
        <w:t>Б</w:t>
      </w:r>
      <w:r w:rsidRPr="0098219B">
        <w:rPr>
          <w:rFonts w:ascii="Tahoma" w:eastAsia="Calibri" w:hAnsi="Tahoma" w:cs="Tahoma"/>
        </w:rPr>
        <w:t>.</w:t>
      </w:r>
    </w:p>
    <w:p w:rsidR="0014610E" w:rsidRPr="0098219B" w:rsidRDefault="002B4D45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 ветви «А» </w:t>
      </w:r>
      <w:r w:rsidR="002A5EFD" w:rsidRPr="0098219B">
        <w:rPr>
          <w:rFonts w:ascii="Tahoma" w:eastAsia="Calibri" w:hAnsi="Tahoma" w:cs="Tahoma"/>
        </w:rPr>
        <w:t xml:space="preserve">блок-схемы (Приложение </w:t>
      </w:r>
      <w:r w:rsidR="0069068D" w:rsidRPr="0098219B">
        <w:rPr>
          <w:rFonts w:ascii="Tahoma" w:eastAsia="Calibri" w:hAnsi="Tahoma" w:cs="Tahoma"/>
        </w:rPr>
        <w:t>Б</w:t>
      </w:r>
      <w:r w:rsidR="002A5EFD" w:rsidRPr="0098219B">
        <w:rPr>
          <w:rFonts w:ascii="Tahoma" w:eastAsia="Calibri" w:hAnsi="Tahoma" w:cs="Tahoma"/>
        </w:rPr>
        <w:t xml:space="preserve">) </w:t>
      </w:r>
      <w:r w:rsidRPr="0098219B">
        <w:rPr>
          <w:rFonts w:ascii="Tahoma" w:eastAsia="Calibri" w:hAnsi="Tahoma" w:cs="Tahoma"/>
        </w:rPr>
        <w:t>расследование проводится комиссией</w:t>
      </w:r>
      <w:r w:rsidR="00C77325" w:rsidRPr="0098219B">
        <w:rPr>
          <w:rFonts w:ascii="Tahoma" w:eastAsia="Calibri" w:hAnsi="Tahoma" w:cs="Tahoma"/>
        </w:rPr>
        <w:t>, формируемой</w:t>
      </w:r>
      <w:r w:rsidRPr="0098219B">
        <w:rPr>
          <w:rFonts w:ascii="Tahoma" w:eastAsia="Calibri" w:hAnsi="Tahoma" w:cs="Tahoma"/>
        </w:rPr>
        <w:t xml:space="preserve"> </w:t>
      </w:r>
      <w:r w:rsidR="0073514E" w:rsidRPr="0098219B">
        <w:rPr>
          <w:rFonts w:ascii="Tahoma" w:eastAsia="Calibri" w:hAnsi="Tahoma" w:cs="Tahoma"/>
        </w:rPr>
        <w:t>в соответствии с</w:t>
      </w:r>
      <w:r w:rsidR="00C77325" w:rsidRPr="0098219B">
        <w:rPr>
          <w:rFonts w:ascii="Tahoma" w:eastAsia="Calibri" w:hAnsi="Tahoma" w:cs="Tahoma"/>
        </w:rPr>
        <w:t xml:space="preserve"> </w:t>
      </w:r>
      <w:r w:rsidR="0073514E" w:rsidRPr="0098219B">
        <w:rPr>
          <w:rFonts w:ascii="Tahoma" w:eastAsia="Calibri" w:hAnsi="Tahoma" w:cs="Tahoma"/>
        </w:rPr>
        <w:t xml:space="preserve">требованиями </w:t>
      </w:r>
      <w:r w:rsidR="00725701" w:rsidRPr="0098219B">
        <w:rPr>
          <w:rFonts w:ascii="Tahoma" w:eastAsia="Calibri" w:hAnsi="Tahoma" w:cs="Tahoma"/>
        </w:rPr>
        <w:t xml:space="preserve">ТК РФ и </w:t>
      </w:r>
      <w:r w:rsidR="00C77325" w:rsidRPr="0098219B">
        <w:rPr>
          <w:rFonts w:ascii="Tahoma" w:eastAsia="Calibri" w:hAnsi="Tahoma" w:cs="Tahoma"/>
        </w:rPr>
        <w:t>Постановлени</w:t>
      </w:r>
      <w:r w:rsidR="0073514E" w:rsidRPr="0098219B">
        <w:rPr>
          <w:rFonts w:ascii="Tahoma" w:eastAsia="Calibri" w:hAnsi="Tahoma" w:cs="Tahoma"/>
        </w:rPr>
        <w:t>ем</w:t>
      </w:r>
      <w:r w:rsidR="00F40CC2" w:rsidRPr="0098219B">
        <w:rPr>
          <w:rFonts w:ascii="Tahoma" w:eastAsia="Calibri" w:hAnsi="Tahoma" w:cs="Tahoma"/>
        </w:rPr>
        <w:t>.</w:t>
      </w:r>
    </w:p>
    <w:p w:rsidR="0014610E" w:rsidRPr="0098219B" w:rsidRDefault="0073514E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 xml:space="preserve">Порядок </w:t>
      </w:r>
      <w:r w:rsidR="00F40CC2" w:rsidRPr="0098219B">
        <w:rPr>
          <w:rFonts w:ascii="Tahoma" w:hAnsi="Tahoma" w:cs="Tahoma"/>
        </w:rPr>
        <w:t xml:space="preserve">расследования </w:t>
      </w:r>
      <w:r w:rsidR="00037076" w:rsidRPr="0098219B">
        <w:rPr>
          <w:rFonts w:ascii="Tahoma" w:hAnsi="Tahoma" w:cs="Tahoma"/>
        </w:rPr>
        <w:t xml:space="preserve">происшествия комиссией </w:t>
      </w:r>
      <w:r w:rsidR="006513DC" w:rsidRPr="0098219B">
        <w:rPr>
          <w:rFonts w:ascii="Tahoma" w:hAnsi="Tahoma" w:cs="Tahoma"/>
        </w:rPr>
        <w:t>согласно</w:t>
      </w:r>
      <w:r w:rsidR="00037076" w:rsidRPr="0098219B">
        <w:rPr>
          <w:rFonts w:ascii="Tahoma" w:hAnsi="Tahoma" w:cs="Tahoma"/>
        </w:rPr>
        <w:t xml:space="preserve"> ветви «А» блок-схемы (Приложение </w:t>
      </w:r>
      <w:r w:rsidR="0069068D" w:rsidRPr="0098219B">
        <w:rPr>
          <w:rFonts w:ascii="Tahoma" w:hAnsi="Tahoma" w:cs="Tahoma"/>
        </w:rPr>
        <w:t>Б</w:t>
      </w:r>
      <w:r w:rsidR="00037076" w:rsidRPr="0098219B">
        <w:rPr>
          <w:rFonts w:ascii="Tahoma" w:hAnsi="Tahoma" w:cs="Tahoma"/>
        </w:rPr>
        <w:t>) соответствует</w:t>
      </w:r>
      <w:r w:rsidR="00F40CC2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ТК РФ и Постановлени</w:t>
      </w:r>
      <w:r w:rsidR="00037076" w:rsidRPr="0098219B">
        <w:rPr>
          <w:rFonts w:ascii="Tahoma" w:hAnsi="Tahoma" w:cs="Tahoma"/>
        </w:rPr>
        <w:t xml:space="preserve">ю, </w:t>
      </w:r>
      <w:r w:rsidR="00F40CC2" w:rsidRPr="0098219B">
        <w:rPr>
          <w:rFonts w:ascii="Tahoma" w:hAnsi="Tahoma" w:cs="Tahoma"/>
        </w:rPr>
        <w:t>не затрагивает требований по процедуре расследования, действующей внутри</w:t>
      </w:r>
      <w:r w:rsidR="002D028E" w:rsidRPr="0098219B">
        <w:rPr>
          <w:rFonts w:ascii="Tahoma" w:hAnsi="Tahoma" w:cs="Tahoma"/>
        </w:rPr>
        <w:t xml:space="preserve"> Общества</w:t>
      </w:r>
      <w:r w:rsidR="00F40CC2" w:rsidRPr="0098219B">
        <w:rPr>
          <w:rFonts w:ascii="Tahoma" w:hAnsi="Tahoma" w:cs="Tahoma"/>
        </w:rPr>
        <w:t xml:space="preserve">, и не влияет на работу </w:t>
      </w:r>
      <w:r w:rsidR="002A0DD7" w:rsidRPr="0098219B">
        <w:rPr>
          <w:rFonts w:ascii="Tahoma" w:hAnsi="Tahoma" w:cs="Tahoma"/>
        </w:rPr>
        <w:t xml:space="preserve">внутренней </w:t>
      </w:r>
      <w:r w:rsidR="00F40CC2" w:rsidRPr="0098219B">
        <w:rPr>
          <w:rFonts w:ascii="Tahoma" w:hAnsi="Tahoma" w:cs="Tahoma"/>
        </w:rPr>
        <w:t>комиссии</w:t>
      </w:r>
      <w:r w:rsidR="00F40CC2" w:rsidRPr="0098219B">
        <w:rPr>
          <w:rFonts w:ascii="Tahoma" w:hAnsi="Tahoma" w:cs="Tahoma"/>
          <w:bCs/>
        </w:rPr>
        <w:t>.</w:t>
      </w:r>
    </w:p>
    <w:p w:rsidR="0088369E" w:rsidRPr="0098219B" w:rsidRDefault="002A5EFD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Порядок внутреннего расследования </w:t>
      </w:r>
      <w:r w:rsidR="002A0DD7" w:rsidRPr="0098219B">
        <w:rPr>
          <w:rFonts w:ascii="Tahoma" w:eastAsia="Calibri" w:hAnsi="Tahoma" w:cs="Tahoma"/>
          <w:lang w:val="en-US"/>
        </w:rPr>
        <w:t>I</w:t>
      </w:r>
      <w:r w:rsidR="002A0DD7" w:rsidRPr="0098219B">
        <w:rPr>
          <w:rFonts w:ascii="Tahoma" w:eastAsia="Calibri" w:hAnsi="Tahoma" w:cs="Tahoma"/>
        </w:rPr>
        <w:t xml:space="preserve"> </w:t>
      </w:r>
      <w:r w:rsidR="00DD461E" w:rsidRPr="0098219B">
        <w:rPr>
          <w:rFonts w:ascii="Tahoma" w:eastAsia="Calibri" w:hAnsi="Tahoma" w:cs="Tahoma"/>
        </w:rPr>
        <w:t xml:space="preserve">уровня </w:t>
      </w:r>
      <w:r w:rsidR="003745E8" w:rsidRPr="0098219B">
        <w:rPr>
          <w:rFonts w:ascii="Tahoma" w:eastAsia="Calibri" w:hAnsi="Tahoma" w:cs="Tahoma"/>
        </w:rPr>
        <w:t xml:space="preserve">соответствует ветви «Б» блок-схемы, представленной в Приложении </w:t>
      </w:r>
      <w:r w:rsidR="0069068D" w:rsidRPr="0098219B">
        <w:rPr>
          <w:rFonts w:ascii="Tahoma" w:eastAsia="Calibri" w:hAnsi="Tahoma" w:cs="Tahoma"/>
        </w:rPr>
        <w:t>Б</w:t>
      </w:r>
      <w:r w:rsidR="00DD461E" w:rsidRPr="0098219B">
        <w:rPr>
          <w:rFonts w:ascii="Tahoma" w:eastAsia="Calibri" w:hAnsi="Tahoma" w:cs="Tahoma"/>
        </w:rPr>
        <w:t>, и</w:t>
      </w:r>
      <w:r w:rsidR="0088369E" w:rsidRPr="0098219B">
        <w:rPr>
          <w:rFonts w:ascii="Tahoma" w:eastAsia="Calibri" w:hAnsi="Tahoma" w:cs="Tahoma"/>
        </w:rPr>
        <w:t xml:space="preserve"> включает следующие </w:t>
      </w:r>
      <w:r w:rsidR="001602DA" w:rsidRPr="0098219B">
        <w:rPr>
          <w:rFonts w:ascii="Tahoma" w:eastAsia="Calibri" w:hAnsi="Tahoma" w:cs="Tahoma"/>
        </w:rPr>
        <w:t>действия</w:t>
      </w:r>
      <w:r w:rsidR="0088369E" w:rsidRPr="0098219B">
        <w:rPr>
          <w:rFonts w:ascii="Tahoma" w:eastAsia="Calibri" w:hAnsi="Tahoma" w:cs="Tahoma"/>
        </w:rPr>
        <w:t>:</w:t>
      </w:r>
      <w:r w:rsidR="00DD461E" w:rsidRPr="0098219B">
        <w:rPr>
          <w:rFonts w:ascii="Tahoma" w:eastAsia="Calibri" w:hAnsi="Tahoma" w:cs="Tahoma"/>
        </w:rPr>
        <w:t xml:space="preserve"> </w:t>
      </w:r>
    </w:p>
    <w:p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сбор сведений;</w:t>
      </w:r>
    </w:p>
    <w:p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составление последовательности событий;</w:t>
      </w:r>
    </w:p>
    <w:p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анализ коренных причин происшествия методом «</w:t>
      </w:r>
      <w:r w:rsidR="00483111" w:rsidRPr="0098219B">
        <w:rPr>
          <w:rFonts w:ascii="Tahoma" w:hAnsi="Tahoma" w:cs="Tahoma"/>
          <w:sz w:val="24"/>
          <w:szCs w:val="24"/>
        </w:rPr>
        <w:t>Дерево</w:t>
      </w:r>
      <w:r w:rsidRPr="0098219B">
        <w:rPr>
          <w:rFonts w:ascii="Tahoma" w:hAnsi="Tahoma" w:cs="Tahoma"/>
          <w:sz w:val="24"/>
          <w:szCs w:val="24"/>
        </w:rPr>
        <w:t xml:space="preserve"> причин»;</w:t>
      </w:r>
    </w:p>
    <w:p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разработка </w:t>
      </w:r>
      <w:r w:rsidR="0010320F" w:rsidRPr="0098219B">
        <w:rPr>
          <w:rFonts w:ascii="Tahoma" w:hAnsi="Tahoma" w:cs="Tahoma"/>
          <w:sz w:val="24"/>
          <w:szCs w:val="24"/>
        </w:rPr>
        <w:t>рекомендаций</w:t>
      </w:r>
      <w:r w:rsidRPr="0098219B">
        <w:rPr>
          <w:rFonts w:ascii="Tahoma" w:hAnsi="Tahoma" w:cs="Tahoma"/>
          <w:sz w:val="24"/>
          <w:szCs w:val="24"/>
        </w:rPr>
        <w:t xml:space="preserve"> и корректирующих мер</w:t>
      </w:r>
      <w:r w:rsidR="00DB0DB2" w:rsidRPr="0098219B">
        <w:rPr>
          <w:rFonts w:ascii="Tahoma" w:hAnsi="Tahoma" w:cs="Tahoma"/>
          <w:sz w:val="24"/>
          <w:szCs w:val="24"/>
        </w:rPr>
        <w:t>оприятий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88369E" w:rsidRPr="0098219B" w:rsidRDefault="00DB0DB2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оформление результатов внутреннего расследования</w:t>
      </w:r>
      <w:r w:rsidR="0088369E" w:rsidRPr="0098219B">
        <w:rPr>
          <w:rFonts w:ascii="Tahoma" w:hAnsi="Tahoma" w:cs="Tahoma"/>
          <w:sz w:val="24"/>
          <w:szCs w:val="24"/>
        </w:rPr>
        <w:t>.</w:t>
      </w:r>
    </w:p>
    <w:p w:rsidR="0014610E" w:rsidRPr="0098219B" w:rsidRDefault="005B407B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Срок внутреннего расследования </w:t>
      </w:r>
      <w:r w:rsidR="00E5617C" w:rsidRPr="0098219B">
        <w:rPr>
          <w:rFonts w:ascii="Tahoma" w:eastAsia="Calibri" w:hAnsi="Tahoma" w:cs="Tahoma"/>
          <w:lang w:val="en-US"/>
        </w:rPr>
        <w:t>I</w:t>
      </w:r>
      <w:r w:rsidR="00E5617C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устанавливается не более 15-ти дней (с момента формирования комиссии). </w:t>
      </w:r>
    </w:p>
    <w:p w:rsidR="002E6860" w:rsidRPr="0098219B" w:rsidRDefault="00CF16A6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val="en-US" w:eastAsia="en-US"/>
        </w:rPr>
        <w:t>II</w:t>
      </w:r>
      <w:r w:rsidRPr="0098219B">
        <w:rPr>
          <w:rFonts w:ascii="Tahoma" w:eastAsia="Calibri" w:hAnsi="Tahoma" w:cs="Tahoma"/>
          <w:lang w:eastAsia="en-US"/>
        </w:rPr>
        <w:t xml:space="preserve"> </w:t>
      </w:r>
      <w:r w:rsidR="002E6860" w:rsidRPr="0098219B">
        <w:rPr>
          <w:rFonts w:ascii="Tahoma" w:eastAsia="Calibri" w:hAnsi="Tahoma" w:cs="Tahoma"/>
          <w:lang w:eastAsia="en-US"/>
        </w:rPr>
        <w:t>уровень расследования</w:t>
      </w:r>
      <w:r w:rsidR="00AD62F2" w:rsidRPr="0098219B">
        <w:rPr>
          <w:rFonts w:ascii="Tahoma" w:eastAsia="Calibri" w:hAnsi="Tahoma" w:cs="Tahoma"/>
          <w:lang w:eastAsia="en-US"/>
        </w:rPr>
        <w:t xml:space="preserve"> происшествия</w:t>
      </w:r>
      <w:r w:rsidR="001602DA" w:rsidRPr="0098219B">
        <w:rPr>
          <w:rFonts w:ascii="Tahoma" w:eastAsia="Calibri" w:hAnsi="Tahoma" w:cs="Tahoma"/>
          <w:lang w:eastAsia="en-US"/>
        </w:rPr>
        <w:t>.</w:t>
      </w:r>
    </w:p>
    <w:p w:rsidR="00142971" w:rsidRPr="0098219B" w:rsidRDefault="00142971" w:rsidP="00303E88">
      <w:pPr>
        <w:pStyle w:val="afff9"/>
        <w:numPr>
          <w:ilvl w:val="1"/>
          <w:numId w:val="38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:rsidR="00BF764F" w:rsidRPr="0098219B" w:rsidRDefault="00BF764F" w:rsidP="00142971">
      <w:pPr>
        <w:pStyle w:val="32"/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Порядок внутреннего расследования </w:t>
      </w:r>
      <w:r w:rsidR="00CF16A6" w:rsidRPr="0098219B">
        <w:rPr>
          <w:rFonts w:ascii="Tahoma" w:eastAsia="Calibri" w:hAnsi="Tahoma" w:cs="Tahoma"/>
          <w:lang w:val="en-US"/>
        </w:rPr>
        <w:t>II</w:t>
      </w:r>
      <w:r w:rsidR="00CF16A6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соответствует ветви «В» блок-схемы, представленной в Приложении </w:t>
      </w:r>
      <w:r w:rsidR="0069068D" w:rsidRPr="0098219B">
        <w:rPr>
          <w:rFonts w:ascii="Tahoma" w:eastAsia="Calibri" w:hAnsi="Tahoma" w:cs="Tahoma"/>
        </w:rPr>
        <w:t>Б</w:t>
      </w:r>
      <w:r w:rsidRPr="0098219B">
        <w:rPr>
          <w:rFonts w:ascii="Tahoma" w:eastAsia="Calibri" w:hAnsi="Tahoma" w:cs="Tahoma"/>
        </w:rPr>
        <w:t xml:space="preserve">, и включает следующие </w:t>
      </w:r>
      <w:r w:rsidR="001602DA" w:rsidRPr="0098219B">
        <w:rPr>
          <w:rFonts w:ascii="Tahoma" w:eastAsia="Calibri" w:hAnsi="Tahoma" w:cs="Tahoma"/>
        </w:rPr>
        <w:t>действия</w:t>
      </w:r>
      <w:r w:rsidRPr="0098219B">
        <w:rPr>
          <w:rFonts w:ascii="Tahoma" w:eastAsia="Calibri" w:hAnsi="Tahoma" w:cs="Tahoma"/>
        </w:rPr>
        <w:t>:</w:t>
      </w:r>
      <w:r w:rsidR="00971EFC" w:rsidRPr="00971EFC">
        <w:rPr>
          <w:noProof/>
        </w:rPr>
        <w:t xml:space="preserve"> </w:t>
      </w:r>
    </w:p>
    <w:p w:rsidR="001602DA" w:rsidRPr="0098219B" w:rsidRDefault="002929D7" w:rsidP="00AC014D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действия в соответствии с требованиями, установленными ТК РФ и </w:t>
      </w:r>
      <w:r w:rsidR="008D49F2" w:rsidRPr="0098219B">
        <w:rPr>
          <w:rFonts w:ascii="Tahoma" w:hAnsi="Tahoma" w:cs="Tahoma"/>
          <w:sz w:val="24"/>
          <w:szCs w:val="24"/>
        </w:rPr>
        <w:t>Постановлением</w:t>
      </w:r>
      <w:r w:rsidRPr="0098219B">
        <w:rPr>
          <w:rFonts w:ascii="Tahoma" w:hAnsi="Tahoma" w:cs="Tahoma"/>
          <w:sz w:val="24"/>
          <w:szCs w:val="24"/>
        </w:rPr>
        <w:t>.</w:t>
      </w:r>
    </w:p>
    <w:p w:rsidR="00BF764F" w:rsidRPr="0098219B" w:rsidRDefault="00BF764F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сбор сведений;</w:t>
      </w:r>
    </w:p>
    <w:p w:rsidR="00BF764F" w:rsidRPr="0098219B" w:rsidRDefault="00BF764F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составление последовательности событий;</w:t>
      </w:r>
    </w:p>
    <w:p w:rsidR="00BF764F" w:rsidRPr="0098219B" w:rsidRDefault="00BF764F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анализ коренных причин происшествия методом «Дерево причин»;</w:t>
      </w:r>
    </w:p>
    <w:p w:rsidR="002929D7" w:rsidRPr="0098219B" w:rsidRDefault="00BF764F" w:rsidP="00CF16A6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разработка </w:t>
      </w:r>
      <w:r w:rsidR="0010320F" w:rsidRPr="0098219B">
        <w:rPr>
          <w:rFonts w:ascii="Tahoma" w:hAnsi="Tahoma" w:cs="Tahoma"/>
          <w:sz w:val="24"/>
          <w:szCs w:val="24"/>
        </w:rPr>
        <w:t>рекомендаций</w:t>
      </w:r>
      <w:r w:rsidRPr="0098219B">
        <w:rPr>
          <w:rFonts w:ascii="Tahoma" w:hAnsi="Tahoma" w:cs="Tahoma"/>
          <w:sz w:val="24"/>
          <w:szCs w:val="24"/>
        </w:rPr>
        <w:t xml:space="preserve"> и корректирующих мер</w:t>
      </w:r>
      <w:r w:rsidR="00DB0DB2" w:rsidRPr="0098219B">
        <w:rPr>
          <w:rFonts w:ascii="Tahoma" w:hAnsi="Tahoma" w:cs="Tahoma"/>
          <w:sz w:val="24"/>
          <w:szCs w:val="24"/>
        </w:rPr>
        <w:t>оприятий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BF764F" w:rsidRPr="0098219B" w:rsidRDefault="00DB0DB2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оформление результатов внутреннего расследования</w:t>
      </w:r>
      <w:r w:rsidR="00BF764F" w:rsidRPr="0098219B">
        <w:rPr>
          <w:rFonts w:ascii="Tahoma" w:hAnsi="Tahoma" w:cs="Tahoma"/>
          <w:sz w:val="24"/>
          <w:szCs w:val="24"/>
        </w:rPr>
        <w:t>.</w:t>
      </w:r>
    </w:p>
    <w:p w:rsidR="00BF764F" w:rsidRPr="0098219B" w:rsidRDefault="004D444A" w:rsidP="00142971">
      <w:pPr>
        <w:pStyle w:val="32"/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lastRenderedPageBreak/>
        <w:t xml:space="preserve">Срок внутреннего расследования </w:t>
      </w:r>
      <w:r w:rsidR="008D5DE1" w:rsidRPr="0098219B">
        <w:rPr>
          <w:rFonts w:ascii="Tahoma" w:eastAsia="Calibri" w:hAnsi="Tahoma" w:cs="Tahoma"/>
          <w:lang w:val="en-US"/>
        </w:rPr>
        <w:t>II</w:t>
      </w:r>
      <w:r w:rsidR="008D5DE1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устанавливается не более </w:t>
      </w:r>
      <w:r w:rsidR="00F611D7" w:rsidRPr="0098219B">
        <w:rPr>
          <w:rFonts w:ascii="Tahoma" w:eastAsia="Calibri" w:hAnsi="Tahoma" w:cs="Tahoma"/>
        </w:rPr>
        <w:t>3-х</w:t>
      </w:r>
      <w:r w:rsidRPr="0098219B">
        <w:rPr>
          <w:rFonts w:ascii="Tahoma" w:eastAsia="Calibri" w:hAnsi="Tahoma" w:cs="Tahoma"/>
        </w:rPr>
        <w:t xml:space="preserve"> дней (с момента формирования комиссии).</w:t>
      </w:r>
    </w:p>
    <w:p w:rsidR="004F2C33" w:rsidRPr="0098219B" w:rsidRDefault="008D5DE1" w:rsidP="007D7BB1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val="en-US" w:eastAsia="en-US"/>
        </w:rPr>
        <w:t>III</w:t>
      </w:r>
      <w:r w:rsidRPr="0098219B">
        <w:rPr>
          <w:rFonts w:ascii="Tahoma" w:eastAsia="Calibri" w:hAnsi="Tahoma" w:cs="Tahoma"/>
          <w:lang w:eastAsia="en-US"/>
        </w:rPr>
        <w:t xml:space="preserve"> </w:t>
      </w:r>
      <w:r w:rsidR="002E6860" w:rsidRPr="0098219B">
        <w:rPr>
          <w:rFonts w:ascii="Tahoma" w:eastAsia="Calibri" w:hAnsi="Tahoma" w:cs="Tahoma"/>
          <w:lang w:eastAsia="en-US"/>
        </w:rPr>
        <w:t>уровень расследования</w:t>
      </w:r>
      <w:r w:rsidR="00A55D35" w:rsidRPr="0098219B">
        <w:rPr>
          <w:rFonts w:ascii="Tahoma" w:eastAsia="Calibri" w:hAnsi="Tahoma" w:cs="Tahoma"/>
          <w:lang w:eastAsia="en-US"/>
        </w:rPr>
        <w:t xml:space="preserve"> происшествия</w:t>
      </w:r>
      <w:r w:rsidR="007C5876" w:rsidRPr="0098219B">
        <w:rPr>
          <w:rFonts w:ascii="Tahoma" w:eastAsia="Calibri" w:hAnsi="Tahoma" w:cs="Tahoma"/>
          <w:lang w:eastAsia="en-US"/>
        </w:rPr>
        <w:t>.</w:t>
      </w:r>
    </w:p>
    <w:p w:rsidR="007D7BB1" w:rsidRPr="0098219B" w:rsidRDefault="007D7BB1" w:rsidP="00303E88">
      <w:pPr>
        <w:pStyle w:val="afff9"/>
        <w:numPr>
          <w:ilvl w:val="1"/>
          <w:numId w:val="41"/>
        </w:numPr>
        <w:spacing w:after="120"/>
        <w:ind w:firstLine="720"/>
        <w:outlineLvl w:val="1"/>
        <w:rPr>
          <w:rFonts w:ascii="Tahoma" w:eastAsia="Calibri" w:hAnsi="Tahoma" w:cs="Tahoma"/>
          <w:vanish/>
        </w:rPr>
      </w:pPr>
    </w:p>
    <w:p w:rsidR="007D7BB1" w:rsidRPr="0098219B" w:rsidRDefault="007D7BB1" w:rsidP="00303E88">
      <w:pPr>
        <w:pStyle w:val="afff9"/>
        <w:numPr>
          <w:ilvl w:val="1"/>
          <w:numId w:val="41"/>
        </w:numPr>
        <w:spacing w:after="120"/>
        <w:ind w:firstLine="720"/>
        <w:outlineLvl w:val="1"/>
        <w:rPr>
          <w:rFonts w:ascii="Tahoma" w:eastAsia="Calibri" w:hAnsi="Tahoma" w:cs="Tahoma"/>
          <w:vanish/>
        </w:rPr>
      </w:pPr>
    </w:p>
    <w:p w:rsidR="007D7BB1" w:rsidRPr="0098219B" w:rsidRDefault="007D7BB1" w:rsidP="00303E88">
      <w:pPr>
        <w:pStyle w:val="afff9"/>
        <w:numPr>
          <w:ilvl w:val="1"/>
          <w:numId w:val="41"/>
        </w:numPr>
        <w:spacing w:after="120"/>
        <w:ind w:firstLine="720"/>
        <w:outlineLvl w:val="1"/>
        <w:rPr>
          <w:rFonts w:ascii="Tahoma" w:eastAsia="Calibri" w:hAnsi="Tahoma" w:cs="Tahoma"/>
          <w:vanish/>
        </w:rPr>
      </w:pPr>
    </w:p>
    <w:p w:rsidR="00936FC2" w:rsidRPr="0098219B" w:rsidRDefault="00936FC2" w:rsidP="00E25A51">
      <w:pPr>
        <w:pStyle w:val="32"/>
        <w:widowControl w:val="0"/>
        <w:numPr>
          <w:ilvl w:val="2"/>
          <w:numId w:val="41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Порядок внутреннего расследования </w:t>
      </w:r>
      <w:r w:rsidR="008D5DE1" w:rsidRPr="0098219B">
        <w:rPr>
          <w:rFonts w:ascii="Tahoma" w:eastAsia="Calibri" w:hAnsi="Tahoma" w:cs="Tahoma"/>
          <w:lang w:val="en-US"/>
        </w:rPr>
        <w:t>III</w:t>
      </w:r>
      <w:r w:rsidR="008D5DE1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соответствует ветви «Г» блок-схемы, представленной в Приложении </w:t>
      </w:r>
      <w:r w:rsidR="0069068D" w:rsidRPr="0098219B">
        <w:rPr>
          <w:rFonts w:ascii="Tahoma" w:eastAsia="Calibri" w:hAnsi="Tahoma" w:cs="Tahoma"/>
        </w:rPr>
        <w:t>Б</w:t>
      </w:r>
      <w:r w:rsidRPr="0098219B">
        <w:rPr>
          <w:rFonts w:ascii="Tahoma" w:eastAsia="Calibri" w:hAnsi="Tahoma" w:cs="Tahoma"/>
        </w:rPr>
        <w:t>, и включает следующие действия:</w:t>
      </w:r>
    </w:p>
    <w:p w:rsidR="00936FC2" w:rsidRPr="0098219B" w:rsidRDefault="00936FC2" w:rsidP="007D7BB1">
      <w:pPr>
        <w:numPr>
          <w:ilvl w:val="0"/>
          <w:numId w:val="2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сбор сведений при необходимости;</w:t>
      </w:r>
    </w:p>
    <w:p w:rsidR="00936FC2" w:rsidRPr="0098219B" w:rsidRDefault="00936FC2" w:rsidP="008E4155">
      <w:pPr>
        <w:numPr>
          <w:ilvl w:val="0"/>
          <w:numId w:val="2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анализ коренных причин происшествия методом «Пять причин»;</w:t>
      </w:r>
    </w:p>
    <w:p w:rsidR="00936FC2" w:rsidRPr="0098219B" w:rsidRDefault="00936FC2" w:rsidP="007D7BB1">
      <w:pPr>
        <w:numPr>
          <w:ilvl w:val="0"/>
          <w:numId w:val="28"/>
        </w:numPr>
        <w:tabs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разработка </w:t>
      </w:r>
      <w:r w:rsidR="0010320F" w:rsidRPr="0098219B">
        <w:rPr>
          <w:rFonts w:ascii="Tahoma" w:hAnsi="Tahoma" w:cs="Tahoma"/>
          <w:sz w:val="24"/>
          <w:szCs w:val="24"/>
        </w:rPr>
        <w:t>рекомендаций</w:t>
      </w:r>
      <w:r w:rsidRPr="0098219B">
        <w:rPr>
          <w:rFonts w:ascii="Tahoma" w:hAnsi="Tahoma" w:cs="Tahoma"/>
          <w:sz w:val="24"/>
          <w:szCs w:val="24"/>
        </w:rPr>
        <w:t xml:space="preserve"> и корректирующих мер</w:t>
      </w:r>
      <w:r w:rsidR="00DB0DB2" w:rsidRPr="0098219B">
        <w:rPr>
          <w:rFonts w:ascii="Tahoma" w:hAnsi="Tahoma" w:cs="Tahoma"/>
          <w:sz w:val="24"/>
          <w:szCs w:val="24"/>
        </w:rPr>
        <w:t>оприятий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936FC2" w:rsidRPr="0098219B" w:rsidRDefault="00D57DA1" w:rsidP="007D7BB1">
      <w:pPr>
        <w:numPr>
          <w:ilvl w:val="0"/>
          <w:numId w:val="2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оформление результатов внутреннего расследования</w:t>
      </w:r>
      <w:r w:rsidR="00936FC2" w:rsidRPr="0098219B">
        <w:rPr>
          <w:rFonts w:ascii="Tahoma" w:hAnsi="Tahoma" w:cs="Tahoma"/>
          <w:sz w:val="24"/>
          <w:szCs w:val="24"/>
        </w:rPr>
        <w:t>.</w:t>
      </w:r>
    </w:p>
    <w:p w:rsidR="00936FC2" w:rsidRPr="0098219B" w:rsidRDefault="00936FC2" w:rsidP="00303E88">
      <w:pPr>
        <w:pStyle w:val="32"/>
        <w:numPr>
          <w:ilvl w:val="2"/>
          <w:numId w:val="41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Срок внутреннего расследования </w:t>
      </w:r>
      <w:r w:rsidR="008D5DE1" w:rsidRPr="0098219B">
        <w:rPr>
          <w:rFonts w:ascii="Tahoma" w:eastAsia="Calibri" w:hAnsi="Tahoma" w:cs="Tahoma"/>
          <w:lang w:val="en-US"/>
        </w:rPr>
        <w:t>III</w:t>
      </w:r>
      <w:r w:rsidR="008D5DE1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устанавливается не более </w:t>
      </w:r>
      <w:r w:rsidR="008D5DE1" w:rsidRPr="0098219B">
        <w:rPr>
          <w:rFonts w:ascii="Tahoma" w:eastAsia="Calibri" w:hAnsi="Tahoma" w:cs="Tahoma"/>
          <w:shd w:val="clear" w:color="auto" w:fill="FFFFFF" w:themeFill="background1"/>
        </w:rPr>
        <w:t>3-х</w:t>
      </w:r>
      <w:r w:rsidRPr="0098219B">
        <w:rPr>
          <w:rFonts w:ascii="Tahoma" w:eastAsia="Calibri" w:hAnsi="Tahoma" w:cs="Tahoma"/>
        </w:rPr>
        <w:t xml:space="preserve"> дней.</w:t>
      </w:r>
    </w:p>
    <w:p w:rsidR="00A102A3" w:rsidRPr="0098219B" w:rsidRDefault="00A102A3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eastAsia="en-US"/>
        </w:rPr>
        <w:t>Сбор сведений.</w:t>
      </w:r>
    </w:p>
    <w:p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  <w:bookmarkStart w:id="3" w:name="_Toc122411787"/>
    </w:p>
    <w:p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</w:p>
    <w:p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</w:p>
    <w:p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</w:p>
    <w:p w:rsidR="00B81948" w:rsidRPr="0098219B" w:rsidRDefault="00B81948" w:rsidP="00303E88">
      <w:pPr>
        <w:pStyle w:val="32"/>
        <w:numPr>
          <w:ilvl w:val="2"/>
          <w:numId w:val="42"/>
        </w:numPr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Осмотр места происшествия.</w:t>
      </w:r>
    </w:p>
    <w:p w:rsidR="00B81948" w:rsidRPr="0098219B" w:rsidRDefault="00B81948" w:rsidP="002124D0">
      <w:pPr>
        <w:tabs>
          <w:tab w:val="left" w:pos="1440"/>
        </w:tabs>
        <w:spacing w:after="120" w:line="240" w:lineRule="auto"/>
        <w:ind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При осмотре места происшествия необходимо выяснить:</w:t>
      </w:r>
      <w:r w:rsidR="00CD6A87" w:rsidRPr="00CD6A87">
        <w:rPr>
          <w:rFonts w:ascii="Times New Roman" w:hAnsi="Times New Roman"/>
          <w:noProof/>
          <w:sz w:val="24"/>
          <w:szCs w:val="24"/>
        </w:rPr>
        <w:t xml:space="preserve"> </w:t>
      </w:r>
    </w:p>
    <w:p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 каком состоянии находились рабочие места, оборудование, транспортные средства на момент происшествия;</w:t>
      </w:r>
    </w:p>
    <w:p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какие средства индивидуальной защиты находились на рабочем месте, какими из них пользовался пострадавший;</w:t>
      </w:r>
    </w:p>
    <w:p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какие материалы, инструменты, приспособления применялись пострадавшим, чем была нанесена травма;</w:t>
      </w:r>
    </w:p>
    <w:p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имелись ли оградительные устройства, предохранительные приспособления.</w:t>
      </w:r>
    </w:p>
    <w:p w:rsidR="00B81948" w:rsidRPr="0098219B" w:rsidRDefault="00B81948" w:rsidP="00303E88">
      <w:pPr>
        <w:pStyle w:val="32"/>
        <w:numPr>
          <w:ilvl w:val="2"/>
          <w:numId w:val="42"/>
        </w:numPr>
        <w:spacing w:after="120"/>
        <w:contextualSpacing/>
        <w:rPr>
          <w:rFonts w:ascii="Tahoma" w:hAnsi="Tahoma" w:cs="Tahoma"/>
        </w:rPr>
      </w:pPr>
      <w:bookmarkStart w:id="4" w:name="_Toc122411789"/>
      <w:r w:rsidRPr="0098219B">
        <w:rPr>
          <w:rFonts w:ascii="Tahoma" w:hAnsi="Tahoma" w:cs="Tahoma"/>
        </w:rPr>
        <w:t>Сбор объективных свидетельств (рисунки, чертежи, фотографии).</w:t>
      </w:r>
      <w:bookmarkEnd w:id="4"/>
    </w:p>
    <w:p w:rsidR="00B81948" w:rsidRPr="0098219B" w:rsidRDefault="00C47D08" w:rsidP="002124D0">
      <w:pPr>
        <w:tabs>
          <w:tab w:val="left" w:pos="1440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Необходимо сфотографировать и/или составить детальную схему места происшествия.</w:t>
      </w:r>
    </w:p>
    <w:p w:rsidR="00B81948" w:rsidRPr="0098219B" w:rsidRDefault="00C47D08" w:rsidP="00303E88">
      <w:pPr>
        <w:pStyle w:val="32"/>
        <w:numPr>
          <w:ilvl w:val="2"/>
          <w:numId w:val="42"/>
        </w:numPr>
        <w:tabs>
          <w:tab w:val="left" w:pos="1440"/>
        </w:tabs>
        <w:spacing w:after="120"/>
        <w:contextualSpacing/>
        <w:rPr>
          <w:rFonts w:ascii="Tahoma" w:hAnsi="Tahoma" w:cs="Tahoma"/>
        </w:rPr>
      </w:pPr>
      <w:bookmarkStart w:id="5" w:name="_Toc122411790"/>
      <w:r w:rsidRPr="0098219B">
        <w:rPr>
          <w:rFonts w:ascii="Tahoma" w:hAnsi="Tahoma" w:cs="Tahoma"/>
        </w:rPr>
        <w:t>Опрос и сбор письменных показаний</w:t>
      </w:r>
      <w:bookmarkEnd w:id="5"/>
      <w:r w:rsidR="00223943" w:rsidRPr="0098219B">
        <w:rPr>
          <w:rFonts w:ascii="Tahoma" w:hAnsi="Tahoma" w:cs="Tahoma"/>
        </w:rPr>
        <w:t xml:space="preserve"> (</w:t>
      </w:r>
      <w:r w:rsidR="0017686D" w:rsidRPr="0098219B">
        <w:rPr>
          <w:rFonts w:ascii="Tahoma" w:hAnsi="Tahoma" w:cs="Tahoma"/>
        </w:rPr>
        <w:t xml:space="preserve">для </w:t>
      </w:r>
      <w:r w:rsidR="0017686D" w:rsidRPr="0098219B">
        <w:rPr>
          <w:rFonts w:ascii="Tahoma" w:hAnsi="Tahoma" w:cs="Tahoma"/>
          <w:lang w:val="en-US"/>
        </w:rPr>
        <w:t>I</w:t>
      </w:r>
      <w:r w:rsidR="0017686D" w:rsidRPr="0098219B">
        <w:rPr>
          <w:rFonts w:ascii="Tahoma" w:hAnsi="Tahoma" w:cs="Tahoma"/>
        </w:rPr>
        <w:t xml:space="preserve"> и </w:t>
      </w:r>
      <w:r w:rsidR="0017686D" w:rsidRPr="0098219B">
        <w:rPr>
          <w:rFonts w:ascii="Tahoma" w:hAnsi="Tahoma" w:cs="Tahoma"/>
          <w:lang w:val="en-US"/>
        </w:rPr>
        <w:t>II</w:t>
      </w:r>
      <w:r w:rsidR="0017686D" w:rsidRPr="0098219B">
        <w:rPr>
          <w:rFonts w:ascii="Tahoma" w:hAnsi="Tahoma" w:cs="Tahoma"/>
        </w:rPr>
        <w:t xml:space="preserve"> уровней расследования)</w:t>
      </w:r>
      <w:r w:rsidR="009D3C6A" w:rsidRPr="0098219B">
        <w:rPr>
          <w:rFonts w:ascii="Tahoma" w:hAnsi="Tahoma" w:cs="Tahoma"/>
        </w:rPr>
        <w:t>.</w:t>
      </w:r>
    </w:p>
    <w:p w:rsidR="008E4155" w:rsidRPr="0098219B" w:rsidRDefault="008E4155" w:rsidP="008E4155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а) </w:t>
      </w:r>
      <w:r w:rsidRPr="0098219B">
        <w:rPr>
          <w:rFonts w:ascii="Tahoma" w:hAnsi="Tahoma" w:cs="Tahoma"/>
          <w:sz w:val="24"/>
          <w:szCs w:val="24"/>
        </w:rPr>
        <w:tab/>
        <w:t xml:space="preserve">опросу </w:t>
      </w:r>
      <w:r w:rsidR="009E4332" w:rsidRPr="0098219B">
        <w:rPr>
          <w:rFonts w:ascii="Tahoma" w:hAnsi="Tahoma" w:cs="Tahoma"/>
          <w:sz w:val="24"/>
          <w:szCs w:val="24"/>
        </w:rPr>
        <w:t>подлежат пострадавший, свидетели и участники происшестви</w:t>
      </w:r>
      <w:r w:rsidR="00A57D14" w:rsidRPr="0098219B">
        <w:rPr>
          <w:rFonts w:ascii="Tahoma" w:hAnsi="Tahoma" w:cs="Tahoma"/>
          <w:sz w:val="24"/>
          <w:szCs w:val="24"/>
        </w:rPr>
        <w:t>я</w:t>
      </w:r>
      <w:r w:rsidR="009E4332" w:rsidRPr="0098219B">
        <w:rPr>
          <w:rFonts w:ascii="Tahoma" w:hAnsi="Tahoma" w:cs="Tahoma"/>
          <w:sz w:val="24"/>
          <w:szCs w:val="24"/>
        </w:rPr>
        <w:t>.</w:t>
      </w:r>
    </w:p>
    <w:p w:rsidR="009E4332" w:rsidRPr="0098219B" w:rsidRDefault="008E4155" w:rsidP="000F0B01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б)</w:t>
      </w:r>
      <w:r w:rsidRPr="0098219B">
        <w:rPr>
          <w:rFonts w:ascii="Tahoma" w:hAnsi="Tahoma" w:cs="Tahoma"/>
          <w:sz w:val="24"/>
          <w:szCs w:val="24"/>
        </w:rPr>
        <w:tab/>
      </w:r>
      <w:r w:rsidR="00C108D7" w:rsidRPr="0098219B">
        <w:rPr>
          <w:rFonts w:ascii="Tahoma" w:hAnsi="Tahoma" w:cs="Tahoma"/>
          <w:sz w:val="24"/>
          <w:szCs w:val="24"/>
        </w:rPr>
        <w:t xml:space="preserve">круг </w:t>
      </w:r>
      <w:r w:rsidR="009E4332" w:rsidRPr="0098219B">
        <w:rPr>
          <w:rFonts w:ascii="Tahoma" w:hAnsi="Tahoma" w:cs="Tahoma"/>
          <w:sz w:val="24"/>
          <w:szCs w:val="24"/>
        </w:rPr>
        <w:t>задаваемых вопросов должен быть ограничен фактами, относящимися к происшествию, и не должен вдаваться в причины его возникновени</w:t>
      </w:r>
      <w:r w:rsidR="00814C80" w:rsidRPr="0098219B">
        <w:rPr>
          <w:rFonts w:ascii="Tahoma" w:hAnsi="Tahoma" w:cs="Tahoma"/>
          <w:sz w:val="24"/>
          <w:szCs w:val="24"/>
        </w:rPr>
        <w:t>я</w:t>
      </w:r>
      <w:r w:rsidR="009E4332" w:rsidRPr="0098219B">
        <w:rPr>
          <w:rFonts w:ascii="Tahoma" w:hAnsi="Tahoma" w:cs="Tahoma"/>
          <w:sz w:val="24"/>
          <w:szCs w:val="24"/>
        </w:rPr>
        <w:t>.</w:t>
      </w:r>
    </w:p>
    <w:p w:rsidR="009E4332" w:rsidRPr="0098219B" w:rsidRDefault="000F0B01" w:rsidP="000F0B01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в)</w:t>
      </w:r>
      <w:r w:rsidRPr="0098219B">
        <w:rPr>
          <w:rFonts w:ascii="Tahoma" w:hAnsi="Tahoma" w:cs="Tahoma"/>
          <w:sz w:val="24"/>
          <w:szCs w:val="24"/>
        </w:rPr>
        <w:tab/>
      </w:r>
      <w:r w:rsidR="00C108D7" w:rsidRPr="0098219B">
        <w:rPr>
          <w:rFonts w:ascii="Tahoma" w:hAnsi="Tahoma" w:cs="Tahoma"/>
          <w:sz w:val="24"/>
          <w:szCs w:val="24"/>
        </w:rPr>
        <w:t xml:space="preserve">опрос </w:t>
      </w:r>
      <w:r w:rsidR="00814C80" w:rsidRPr="0098219B">
        <w:rPr>
          <w:rFonts w:ascii="Tahoma" w:hAnsi="Tahoma" w:cs="Tahoma"/>
          <w:sz w:val="24"/>
          <w:szCs w:val="24"/>
        </w:rPr>
        <w:t>следует начинать</w:t>
      </w:r>
      <w:r w:rsidR="009E4332" w:rsidRPr="0098219B">
        <w:rPr>
          <w:rFonts w:ascii="Tahoma" w:hAnsi="Tahoma" w:cs="Tahoma"/>
          <w:sz w:val="24"/>
          <w:szCs w:val="24"/>
        </w:rPr>
        <w:t xml:space="preserve"> с общих вопросов, </w:t>
      </w:r>
      <w:r w:rsidRPr="0098219B">
        <w:rPr>
          <w:rFonts w:ascii="Tahoma" w:hAnsi="Tahoma" w:cs="Tahoma"/>
          <w:sz w:val="24"/>
          <w:szCs w:val="24"/>
        </w:rPr>
        <w:t>з</w:t>
      </w:r>
      <w:r w:rsidR="009E4332" w:rsidRPr="0098219B">
        <w:rPr>
          <w:rFonts w:ascii="Tahoma" w:hAnsi="Tahoma" w:cs="Tahoma"/>
          <w:sz w:val="24"/>
          <w:szCs w:val="24"/>
        </w:rPr>
        <w:t>атем необходимо переходить к спе</w:t>
      </w:r>
      <w:r w:rsidR="00814C80" w:rsidRPr="0098219B">
        <w:rPr>
          <w:rFonts w:ascii="Tahoma" w:hAnsi="Tahoma" w:cs="Tahoma"/>
          <w:sz w:val="24"/>
          <w:szCs w:val="24"/>
        </w:rPr>
        <w:t xml:space="preserve">циальным и конкретным вопросам, </w:t>
      </w:r>
      <w:r w:rsidR="00D6004F" w:rsidRPr="0098219B">
        <w:rPr>
          <w:rFonts w:ascii="Tahoma" w:hAnsi="Tahoma" w:cs="Tahoma"/>
          <w:sz w:val="24"/>
          <w:szCs w:val="24"/>
        </w:rPr>
        <w:t>после чего</w:t>
      </w:r>
      <w:r w:rsidR="00814C80" w:rsidRPr="0098219B">
        <w:rPr>
          <w:rFonts w:ascii="Tahoma" w:hAnsi="Tahoma" w:cs="Tahoma"/>
          <w:sz w:val="24"/>
          <w:szCs w:val="24"/>
        </w:rPr>
        <w:t xml:space="preserve"> –</w:t>
      </w:r>
      <w:r w:rsidR="009E4332" w:rsidRPr="0098219B">
        <w:rPr>
          <w:rFonts w:ascii="Tahoma" w:hAnsi="Tahoma" w:cs="Tahoma"/>
          <w:sz w:val="24"/>
          <w:szCs w:val="24"/>
        </w:rPr>
        <w:t xml:space="preserve"> к закрытым вопросам, на которые могут быть даны короткие ответы «Да» или «Нет».</w:t>
      </w:r>
    </w:p>
    <w:p w:rsidR="00D6004F" w:rsidRPr="0098219B" w:rsidRDefault="00D6004F" w:rsidP="000F0B01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г)</w:t>
      </w:r>
      <w:r w:rsidRPr="0098219B">
        <w:rPr>
          <w:rFonts w:ascii="Tahoma" w:hAnsi="Tahoma" w:cs="Tahoma"/>
          <w:sz w:val="24"/>
          <w:szCs w:val="24"/>
        </w:rPr>
        <w:tab/>
      </w:r>
      <w:r w:rsidR="00C108D7" w:rsidRPr="0098219B">
        <w:rPr>
          <w:rFonts w:ascii="Tahoma" w:hAnsi="Tahoma" w:cs="Tahoma"/>
          <w:sz w:val="24"/>
          <w:szCs w:val="24"/>
        </w:rPr>
        <w:t xml:space="preserve">результаты </w:t>
      </w:r>
      <w:r w:rsidRPr="0098219B">
        <w:rPr>
          <w:rFonts w:ascii="Tahoma" w:hAnsi="Tahoma" w:cs="Tahoma"/>
          <w:sz w:val="24"/>
          <w:szCs w:val="24"/>
        </w:rPr>
        <w:t>опроса пострадавших, свидетелей и участников происшествия необходимо оформлять в виде письменных объяснений и/или протоколов опроса.</w:t>
      </w:r>
    </w:p>
    <w:p w:rsidR="00B81948" w:rsidRPr="0098219B" w:rsidRDefault="00076BD4" w:rsidP="00303E88">
      <w:pPr>
        <w:pStyle w:val="32"/>
        <w:numPr>
          <w:ilvl w:val="2"/>
          <w:numId w:val="42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bookmarkStart w:id="6" w:name="_Toc122411791"/>
      <w:r w:rsidRPr="0098219B">
        <w:rPr>
          <w:rFonts w:ascii="Tahoma" w:hAnsi="Tahoma" w:cs="Tahoma"/>
        </w:rPr>
        <w:t>Изучение документов</w:t>
      </w:r>
      <w:bookmarkEnd w:id="6"/>
      <w:r w:rsidR="009D3C6A" w:rsidRPr="0098219B">
        <w:rPr>
          <w:rFonts w:ascii="Tahoma" w:hAnsi="Tahoma" w:cs="Tahoma"/>
        </w:rPr>
        <w:t>.</w:t>
      </w:r>
    </w:p>
    <w:bookmarkEnd w:id="3"/>
    <w:p w:rsidR="00DB2C04" w:rsidRPr="0098219B" w:rsidRDefault="007C50C4" w:rsidP="009E4332">
      <w:pPr>
        <w:tabs>
          <w:tab w:val="left" w:pos="1440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Конкретный перечень документов, подлежащих изучению, зависит о</w:t>
      </w:r>
      <w:r w:rsidR="00071C46" w:rsidRPr="0098219B">
        <w:rPr>
          <w:rFonts w:ascii="Tahoma" w:hAnsi="Tahoma" w:cs="Tahoma"/>
          <w:sz w:val="24"/>
          <w:szCs w:val="24"/>
        </w:rPr>
        <w:t xml:space="preserve">т обстоятельств </w:t>
      </w:r>
      <w:r w:rsidRPr="0098219B">
        <w:rPr>
          <w:rFonts w:ascii="Tahoma" w:hAnsi="Tahoma" w:cs="Tahoma"/>
          <w:sz w:val="24"/>
          <w:szCs w:val="24"/>
        </w:rPr>
        <w:t xml:space="preserve">происшествия. </w:t>
      </w:r>
      <w:r w:rsidR="00DB2C04" w:rsidRPr="0098219B">
        <w:rPr>
          <w:rFonts w:ascii="Tahoma" w:hAnsi="Tahoma" w:cs="Tahoma"/>
          <w:sz w:val="24"/>
          <w:szCs w:val="24"/>
        </w:rPr>
        <w:t>Документы</w:t>
      </w:r>
      <w:r w:rsidR="0039718E" w:rsidRPr="0098219B">
        <w:rPr>
          <w:rFonts w:ascii="Tahoma" w:hAnsi="Tahoma" w:cs="Tahoma"/>
          <w:sz w:val="24"/>
          <w:szCs w:val="24"/>
        </w:rPr>
        <w:t xml:space="preserve">, которые необходимо </w:t>
      </w:r>
      <w:r w:rsidR="00071C46" w:rsidRPr="0098219B">
        <w:rPr>
          <w:rFonts w:ascii="Tahoma" w:hAnsi="Tahoma" w:cs="Tahoma"/>
          <w:sz w:val="24"/>
          <w:szCs w:val="24"/>
        </w:rPr>
        <w:t>рассмотре</w:t>
      </w:r>
      <w:r w:rsidR="0039718E" w:rsidRPr="0098219B">
        <w:rPr>
          <w:rFonts w:ascii="Tahoma" w:hAnsi="Tahoma" w:cs="Tahoma"/>
          <w:sz w:val="24"/>
          <w:szCs w:val="24"/>
        </w:rPr>
        <w:t>ть</w:t>
      </w:r>
      <w:r w:rsidR="00F82B7C" w:rsidRPr="0098219B">
        <w:rPr>
          <w:rFonts w:ascii="Tahoma" w:hAnsi="Tahoma" w:cs="Tahoma"/>
          <w:sz w:val="24"/>
          <w:szCs w:val="24"/>
        </w:rPr>
        <w:t xml:space="preserve">, </w:t>
      </w:r>
      <w:r w:rsidR="00DB2C04" w:rsidRPr="0098219B">
        <w:rPr>
          <w:rFonts w:ascii="Tahoma" w:hAnsi="Tahoma" w:cs="Tahoma"/>
          <w:sz w:val="24"/>
          <w:szCs w:val="24"/>
        </w:rPr>
        <w:t>подразделяются</w:t>
      </w:r>
      <w:r w:rsidR="00071C46" w:rsidRPr="0098219B">
        <w:rPr>
          <w:rFonts w:ascii="Tahoma" w:hAnsi="Tahoma" w:cs="Tahoma"/>
          <w:sz w:val="24"/>
          <w:szCs w:val="24"/>
        </w:rPr>
        <w:t xml:space="preserve"> на три группы.</w:t>
      </w:r>
      <w:r w:rsidR="00DB2C04" w:rsidRPr="0098219B">
        <w:rPr>
          <w:rFonts w:ascii="Tahoma" w:hAnsi="Tahoma" w:cs="Tahoma"/>
          <w:sz w:val="24"/>
          <w:szCs w:val="24"/>
        </w:rPr>
        <w:t xml:space="preserve"> </w:t>
      </w:r>
    </w:p>
    <w:p w:rsidR="00DB2C04" w:rsidRPr="0098219B" w:rsidRDefault="00DD2F83" w:rsidP="00DD2F83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а)</w:t>
      </w:r>
      <w:r w:rsidRPr="0098219B">
        <w:rPr>
          <w:rFonts w:ascii="Tahoma" w:hAnsi="Tahoma" w:cs="Tahoma"/>
          <w:sz w:val="24"/>
          <w:szCs w:val="24"/>
        </w:rPr>
        <w:tab/>
      </w:r>
      <w:r w:rsidR="00DB2C04" w:rsidRPr="0098219B">
        <w:rPr>
          <w:rFonts w:ascii="Tahoma" w:hAnsi="Tahoma" w:cs="Tahoma"/>
          <w:sz w:val="24"/>
          <w:szCs w:val="24"/>
        </w:rPr>
        <w:t>Первая группа документов</w:t>
      </w:r>
      <w:r w:rsidR="00076BD4" w:rsidRPr="0098219B">
        <w:rPr>
          <w:rFonts w:ascii="Tahoma" w:hAnsi="Tahoma" w:cs="Tahoma"/>
          <w:sz w:val="24"/>
          <w:szCs w:val="24"/>
        </w:rPr>
        <w:t xml:space="preserve"> – документы нормативного и регламентирующего характера:</w:t>
      </w:r>
    </w:p>
    <w:p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Техническая, технологическая и организационная документация (паспорта на оборудование, инструкции по эксплуатации оборудования, инструкции по охране труда, наряды-допуска, технические условия, схемы, чертежи, описание технологического процесса, операционные карты, план расстановки оборудования и т.д.);</w:t>
      </w:r>
    </w:p>
    <w:p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Приказы, распоряжения по </w:t>
      </w:r>
      <w:r w:rsidR="002E01C1" w:rsidRPr="0098219B">
        <w:rPr>
          <w:rFonts w:ascii="Tahoma" w:hAnsi="Tahoma" w:cs="Tahoma"/>
          <w:sz w:val="24"/>
          <w:szCs w:val="24"/>
        </w:rPr>
        <w:t>ПП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Стандарты </w:t>
      </w:r>
      <w:r w:rsidR="002E01C1" w:rsidRPr="0098219B">
        <w:rPr>
          <w:rFonts w:ascii="Tahoma" w:hAnsi="Tahoma" w:cs="Tahoma"/>
          <w:sz w:val="24"/>
          <w:szCs w:val="24"/>
        </w:rPr>
        <w:t xml:space="preserve">Общества, </w:t>
      </w:r>
      <w:r w:rsidRPr="0098219B">
        <w:rPr>
          <w:rFonts w:ascii="Tahoma" w:hAnsi="Tahoma" w:cs="Tahoma"/>
          <w:sz w:val="24"/>
          <w:szCs w:val="24"/>
        </w:rPr>
        <w:t>инструкции по эксплуатации, рабочие инструкции, технологические регламенты;</w:t>
      </w:r>
    </w:p>
    <w:p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lastRenderedPageBreak/>
        <w:t xml:space="preserve">Правила и нормы безопасности, установленные </w:t>
      </w:r>
      <w:r w:rsidR="00076BD4" w:rsidRPr="0098219B">
        <w:rPr>
          <w:rFonts w:ascii="Tahoma" w:hAnsi="Tahoma" w:cs="Tahoma"/>
          <w:sz w:val="24"/>
          <w:szCs w:val="24"/>
        </w:rPr>
        <w:t>законодатель</w:t>
      </w:r>
      <w:r w:rsidR="004B1442" w:rsidRPr="0098219B">
        <w:rPr>
          <w:rFonts w:ascii="Tahoma" w:hAnsi="Tahoma" w:cs="Tahoma"/>
          <w:sz w:val="24"/>
          <w:szCs w:val="24"/>
        </w:rPr>
        <w:t>ством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Предписания органов государственного надзора;</w:t>
      </w:r>
    </w:p>
    <w:p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Иные документы.</w:t>
      </w:r>
    </w:p>
    <w:p w:rsidR="00DB2C04" w:rsidRPr="0098219B" w:rsidRDefault="00DD2F83" w:rsidP="00DD2F83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б)</w:t>
      </w:r>
      <w:r w:rsidRPr="0098219B">
        <w:rPr>
          <w:rFonts w:ascii="Tahoma" w:hAnsi="Tahoma" w:cs="Tahoma"/>
          <w:sz w:val="24"/>
          <w:szCs w:val="24"/>
        </w:rPr>
        <w:tab/>
      </w:r>
      <w:r w:rsidR="00DB2C04" w:rsidRPr="0098219B">
        <w:rPr>
          <w:rFonts w:ascii="Tahoma" w:hAnsi="Tahoma" w:cs="Tahoma"/>
          <w:sz w:val="24"/>
          <w:szCs w:val="24"/>
        </w:rPr>
        <w:t>Вторая группа документов</w:t>
      </w:r>
      <w:r w:rsidR="00076BD4" w:rsidRPr="0098219B">
        <w:rPr>
          <w:rFonts w:ascii="Tahoma" w:hAnsi="Tahoma" w:cs="Tahoma"/>
          <w:sz w:val="24"/>
          <w:szCs w:val="24"/>
        </w:rPr>
        <w:t xml:space="preserve"> – документы, фиксирующие фактическое состояние объектов, организации работ:</w:t>
      </w:r>
    </w:p>
    <w:p w:rsidR="00DB2C04" w:rsidRPr="0098219B" w:rsidRDefault="00DB2C04" w:rsidP="009E4332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Разрешения (наряды) на проведения работ;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Квалификационные удостоверения, права работников;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Журнал регистрации инструктажей на рабочем месте;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Протоколы аттестационных комиссий;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Журнал </w:t>
      </w:r>
      <w:r w:rsidR="00DA5B29" w:rsidRPr="0098219B">
        <w:rPr>
          <w:rFonts w:ascii="Tahoma" w:hAnsi="Tahoma" w:cs="Tahoma"/>
          <w:sz w:val="24"/>
          <w:szCs w:val="24"/>
        </w:rPr>
        <w:t>1 ступени контроля за состоянием промышленной безопасности и охраны труда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Акты об испытаниях, освидетельствованиях оборудования;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Акты поверки технического состояния машин, механизмов;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Данные о пострадавших;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Документы о техническом обслуживании, капитальном и оперативном ремонтах;</w:t>
      </w:r>
    </w:p>
    <w:p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Иные документы.</w:t>
      </w:r>
    </w:p>
    <w:p w:rsidR="00DB2C04" w:rsidRPr="0098219B" w:rsidRDefault="00DD2F83" w:rsidP="00DD2F83">
      <w:pPr>
        <w:tabs>
          <w:tab w:val="left" w:pos="1145"/>
        </w:tabs>
        <w:spacing w:after="120" w:line="240" w:lineRule="auto"/>
        <w:ind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в)</w:t>
      </w:r>
      <w:r w:rsidRPr="0098219B">
        <w:rPr>
          <w:rFonts w:ascii="Tahoma" w:hAnsi="Tahoma" w:cs="Tahoma"/>
          <w:sz w:val="24"/>
          <w:szCs w:val="24"/>
        </w:rPr>
        <w:tab/>
      </w:r>
      <w:r w:rsidR="00DB2C04" w:rsidRPr="0098219B">
        <w:rPr>
          <w:rFonts w:ascii="Tahoma" w:hAnsi="Tahoma" w:cs="Tahoma"/>
          <w:sz w:val="24"/>
          <w:szCs w:val="24"/>
        </w:rPr>
        <w:t>Третья группа документов</w:t>
      </w:r>
      <w:r w:rsidR="00071C46" w:rsidRPr="0098219B">
        <w:rPr>
          <w:rFonts w:ascii="Tahoma" w:hAnsi="Tahoma" w:cs="Tahoma"/>
          <w:sz w:val="24"/>
          <w:szCs w:val="24"/>
        </w:rPr>
        <w:t xml:space="preserve"> – требования</w:t>
      </w:r>
      <w:r w:rsidR="002D028E" w:rsidRPr="0098219B">
        <w:rPr>
          <w:rFonts w:ascii="Tahoma" w:hAnsi="Tahoma" w:cs="Tahoma"/>
          <w:sz w:val="24"/>
          <w:szCs w:val="24"/>
        </w:rPr>
        <w:t xml:space="preserve"> Общества</w:t>
      </w:r>
      <w:r w:rsidR="00DB2C04" w:rsidRPr="0098219B">
        <w:rPr>
          <w:rFonts w:ascii="Tahoma" w:hAnsi="Tahoma" w:cs="Tahoma"/>
          <w:sz w:val="24"/>
          <w:szCs w:val="24"/>
        </w:rPr>
        <w:t>:</w:t>
      </w:r>
    </w:p>
    <w:p w:rsidR="00DB2C04" w:rsidRPr="0098219B" w:rsidRDefault="00071C46" w:rsidP="00922D59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Политики</w:t>
      </w:r>
      <w:r w:rsidR="0039718E" w:rsidRPr="0098219B">
        <w:rPr>
          <w:rFonts w:ascii="Tahoma" w:hAnsi="Tahoma" w:cs="Tahoma"/>
          <w:sz w:val="24"/>
          <w:szCs w:val="24"/>
        </w:rPr>
        <w:t xml:space="preserve"> и Стандарты</w:t>
      </w:r>
      <w:r w:rsidR="00DB2C04" w:rsidRPr="0098219B">
        <w:rPr>
          <w:rFonts w:ascii="Tahoma" w:hAnsi="Tahoma" w:cs="Tahoma"/>
          <w:sz w:val="24"/>
          <w:szCs w:val="24"/>
        </w:rPr>
        <w:t>;</w:t>
      </w:r>
    </w:p>
    <w:p w:rsidR="00DB2C04" w:rsidRPr="0098219B" w:rsidRDefault="00DB2C04" w:rsidP="00922D59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Регламенты, </w:t>
      </w:r>
      <w:r w:rsidR="00E73151" w:rsidRPr="0098219B">
        <w:rPr>
          <w:rFonts w:ascii="Tahoma" w:hAnsi="Tahoma" w:cs="Tahoma"/>
          <w:sz w:val="24"/>
          <w:szCs w:val="24"/>
        </w:rPr>
        <w:t>положения</w:t>
      </w:r>
      <w:r w:rsidRPr="0098219B">
        <w:rPr>
          <w:rFonts w:ascii="Tahoma" w:hAnsi="Tahoma" w:cs="Tahoma"/>
          <w:sz w:val="24"/>
          <w:szCs w:val="24"/>
        </w:rPr>
        <w:t>, инструкции</w:t>
      </w:r>
      <w:r w:rsidR="00071C46" w:rsidRPr="0098219B">
        <w:rPr>
          <w:rFonts w:ascii="Tahoma" w:hAnsi="Tahoma" w:cs="Tahoma"/>
          <w:sz w:val="24"/>
          <w:szCs w:val="24"/>
        </w:rPr>
        <w:t>;</w:t>
      </w:r>
    </w:p>
    <w:p w:rsidR="00DB2C04" w:rsidRPr="0098219B" w:rsidRDefault="00DB2C04" w:rsidP="00922D59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Приказы и распоряжения;</w:t>
      </w:r>
    </w:p>
    <w:p w:rsidR="00DB2C04" w:rsidRPr="0098219B" w:rsidRDefault="00DB2C04" w:rsidP="009E4332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Результаты аудиторской деятельности, отчеты по выполнению запланированных мероприятий.</w:t>
      </w:r>
    </w:p>
    <w:p w:rsidR="00922D59" w:rsidRPr="0098219B" w:rsidRDefault="00922D59" w:rsidP="00303E88">
      <w:pPr>
        <w:pStyle w:val="32"/>
        <w:numPr>
          <w:ilvl w:val="2"/>
          <w:numId w:val="42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Дополнительные исследования.</w:t>
      </w:r>
    </w:p>
    <w:p w:rsidR="00922D59" w:rsidRPr="0098219B" w:rsidRDefault="009D3C6A" w:rsidP="00922D59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В случае</w:t>
      </w:r>
      <w:r w:rsidR="0006102D" w:rsidRPr="0098219B">
        <w:rPr>
          <w:rFonts w:ascii="Tahoma" w:eastAsia="Times New Roman" w:hAnsi="Tahoma" w:cs="Tahoma"/>
          <w:sz w:val="24"/>
          <w:szCs w:val="24"/>
          <w:lang w:eastAsia="ru-RU"/>
        </w:rPr>
        <w:t xml:space="preserve"> необходимости </w:t>
      </w:r>
      <w:r w:rsidR="006F258E" w:rsidRPr="0098219B">
        <w:rPr>
          <w:rFonts w:ascii="Tahoma" w:eastAsia="Times New Roman" w:hAnsi="Tahoma" w:cs="Tahoma"/>
          <w:sz w:val="24"/>
          <w:szCs w:val="24"/>
          <w:lang w:eastAsia="ru-RU"/>
        </w:rPr>
        <w:t xml:space="preserve">следует </w:t>
      </w:r>
      <w:r w:rsidR="00922D59" w:rsidRPr="0098219B">
        <w:rPr>
          <w:rFonts w:ascii="Tahoma" w:eastAsia="Times New Roman" w:hAnsi="Tahoma" w:cs="Tahoma"/>
          <w:sz w:val="24"/>
          <w:szCs w:val="24"/>
          <w:lang w:eastAsia="ru-RU"/>
        </w:rPr>
        <w:t>организовать и провести специальную экспертизу и/или лабораторные исследования.</w:t>
      </w:r>
    </w:p>
    <w:p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  <w:bookmarkStart w:id="7" w:name="_Toc122411792"/>
    </w:p>
    <w:p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p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bookmarkEnd w:id="7"/>
    <w:p w:rsidR="009F5A9A" w:rsidRPr="0098219B" w:rsidRDefault="009F5A9A" w:rsidP="00922D59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eastAsia="Calibri" w:hAnsi="Tahoma" w:cs="Tahoma"/>
          <w:lang w:eastAsia="en-US"/>
        </w:rPr>
        <w:t>Составление последовательности событий</w:t>
      </w:r>
      <w:r w:rsidRPr="0098219B">
        <w:rPr>
          <w:rFonts w:ascii="Tahoma" w:hAnsi="Tahoma" w:cs="Tahoma"/>
        </w:rPr>
        <w:t>.</w:t>
      </w:r>
      <w:r w:rsidR="00CD6A87" w:rsidRPr="00CD6A87">
        <w:rPr>
          <w:rFonts w:asciiTheme="majorHAnsi" w:eastAsiaTheme="majorEastAsia" w:hAnsiTheme="majorHAnsi" w:cstheme="majorBidi"/>
          <w:b/>
          <w:bCs/>
          <w:noProof/>
          <w:color w:val="4F81BD" w:themeColor="accent1"/>
        </w:rPr>
        <w:t xml:space="preserve"> </w:t>
      </w:r>
    </w:p>
    <w:p w:rsidR="00922D59" w:rsidRPr="0098219B" w:rsidRDefault="00922D59" w:rsidP="004F0A8B">
      <w:pPr>
        <w:pStyle w:val="afff9"/>
        <w:numPr>
          <w:ilvl w:val="2"/>
          <w:numId w:val="15"/>
        </w:numPr>
        <w:tabs>
          <w:tab w:val="left" w:pos="1440"/>
        </w:tabs>
        <w:spacing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>Связанные с происшествием события необходимо выстраивать во временной последовательности для того, чтобы упорядочить собранные сведения о происшествии</w:t>
      </w:r>
      <w:r w:rsidR="004F0A8B" w:rsidRPr="0098219B">
        <w:rPr>
          <w:rFonts w:ascii="Tahoma" w:hAnsi="Tahoma" w:cs="Tahoma"/>
        </w:rPr>
        <w:t>.</w:t>
      </w:r>
    </w:p>
    <w:p w:rsidR="00922D59" w:rsidRPr="0098219B" w:rsidRDefault="00922D59" w:rsidP="004F0A8B">
      <w:pPr>
        <w:pStyle w:val="afff9"/>
        <w:numPr>
          <w:ilvl w:val="2"/>
          <w:numId w:val="15"/>
        </w:numPr>
        <w:tabs>
          <w:tab w:val="left" w:pos="1440"/>
        </w:tabs>
        <w:spacing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Для построения последовательности событий </w:t>
      </w:r>
      <w:r w:rsidR="00B640B6" w:rsidRPr="0098219B">
        <w:rPr>
          <w:rFonts w:ascii="Tahoma" w:hAnsi="Tahoma" w:cs="Tahoma"/>
        </w:rPr>
        <w:t>следует</w:t>
      </w:r>
      <w:r w:rsidRPr="0098219B">
        <w:rPr>
          <w:rFonts w:ascii="Tahoma" w:hAnsi="Tahoma" w:cs="Tahoma"/>
        </w:rPr>
        <w:t>:</w:t>
      </w:r>
    </w:p>
    <w:p w:rsidR="00922D59" w:rsidRPr="0098219B" w:rsidRDefault="00922D59" w:rsidP="00922D59">
      <w:pPr>
        <w:pStyle w:val="afff9"/>
        <w:numPr>
          <w:ilvl w:val="0"/>
          <w:numId w:val="33"/>
        </w:numPr>
        <w:tabs>
          <w:tab w:val="left" w:pos="1145"/>
        </w:tabs>
        <w:spacing w:after="120"/>
        <w:ind w:left="0" w:firstLine="720"/>
        <w:rPr>
          <w:rFonts w:ascii="Tahoma" w:eastAsia="Calibri" w:hAnsi="Tahoma" w:cs="Tahoma"/>
        </w:rPr>
      </w:pPr>
      <w:r w:rsidRPr="0098219B">
        <w:rPr>
          <w:rFonts w:ascii="Tahoma" w:hAnsi="Tahoma" w:cs="Tahoma"/>
          <w:noProof/>
        </w:rPr>
        <w:t>начинать хронологию с момента, когда работа шла в нормальном режиме.</w:t>
      </w:r>
    </w:p>
    <w:p w:rsidR="00922D59" w:rsidRPr="0098219B" w:rsidRDefault="00922D59" w:rsidP="00922D59">
      <w:pPr>
        <w:pStyle w:val="afff9"/>
        <w:numPr>
          <w:ilvl w:val="0"/>
          <w:numId w:val="33"/>
        </w:numPr>
        <w:tabs>
          <w:tab w:val="left" w:pos="1145"/>
        </w:tabs>
        <w:spacing w:after="120"/>
        <w:ind w:left="0" w:firstLine="720"/>
        <w:rPr>
          <w:rFonts w:ascii="Tahoma" w:eastAsia="Calibri" w:hAnsi="Tahoma" w:cs="Tahoma"/>
        </w:rPr>
      </w:pPr>
      <w:r w:rsidRPr="0098219B">
        <w:rPr>
          <w:rFonts w:ascii="Tahoma" w:hAnsi="Tahoma" w:cs="Tahoma"/>
          <w:noProof/>
        </w:rPr>
        <w:t>указывать все известные факты (информация, полученная в ходе опроса свидетелей</w:t>
      </w:r>
      <w:r w:rsidR="00746711" w:rsidRPr="0098219B">
        <w:rPr>
          <w:rFonts w:ascii="Tahoma" w:hAnsi="Tahoma" w:cs="Tahoma"/>
          <w:noProof/>
        </w:rPr>
        <w:t xml:space="preserve"> и </w:t>
      </w:r>
      <w:r w:rsidRPr="0098219B">
        <w:rPr>
          <w:rFonts w:ascii="Tahoma" w:hAnsi="Tahoma" w:cs="Tahoma"/>
          <w:noProof/>
        </w:rPr>
        <w:t>проверки сделанных записей</w:t>
      </w:r>
      <w:r w:rsidR="00746711" w:rsidRPr="0098219B">
        <w:rPr>
          <w:rFonts w:ascii="Tahoma" w:hAnsi="Tahoma" w:cs="Tahoma"/>
          <w:noProof/>
        </w:rPr>
        <w:t>,</w:t>
      </w:r>
      <w:r w:rsidRPr="0098219B">
        <w:rPr>
          <w:rFonts w:ascii="Tahoma" w:hAnsi="Tahoma" w:cs="Tahoma"/>
          <w:noProof/>
        </w:rPr>
        <w:t xml:space="preserve"> и другое).</w:t>
      </w:r>
    </w:p>
    <w:p w:rsidR="006D3554" w:rsidRPr="0098219B" w:rsidRDefault="006D3554" w:rsidP="008F0177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eastAsia="en-US"/>
        </w:rPr>
        <w:t>Проведение анализа коренных причин.</w:t>
      </w:r>
    </w:p>
    <w:p w:rsidR="004F5751" w:rsidRPr="0098219B" w:rsidRDefault="004F5751" w:rsidP="00F910EE">
      <w:pPr>
        <w:pStyle w:val="21"/>
        <w:rPr>
          <w:rFonts w:ascii="Tahoma" w:hAnsi="Tahoma" w:cs="Tahoma"/>
          <w:vanish/>
        </w:rPr>
      </w:pPr>
    </w:p>
    <w:p w:rsidR="004F5751" w:rsidRPr="0098219B" w:rsidRDefault="004F5751" w:rsidP="00F910EE">
      <w:pPr>
        <w:pStyle w:val="21"/>
        <w:rPr>
          <w:rFonts w:ascii="Tahoma" w:hAnsi="Tahoma" w:cs="Tahoma"/>
          <w:vanish/>
        </w:rPr>
      </w:pPr>
    </w:p>
    <w:p w:rsidR="008F0177" w:rsidRPr="0098219B" w:rsidRDefault="008F0177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В результате внутреннего расследования должны быть установлены ключевые факторы происшествия и его коренные причины, так как это позволит определить действенные рекомендации по предотвращению повторения аналогичного происшествия в будущем.</w:t>
      </w:r>
    </w:p>
    <w:p w:rsidR="008F0177" w:rsidRPr="0098219B" w:rsidRDefault="008F0177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процессе расследования, внутренняя комиссия должна проработать </w:t>
      </w:r>
      <w:r w:rsidR="00533200" w:rsidRPr="0098219B">
        <w:rPr>
          <w:rFonts w:ascii="Tahoma" w:hAnsi="Tahoma" w:cs="Tahoma"/>
        </w:rPr>
        <w:t xml:space="preserve">технические </w:t>
      </w:r>
      <w:r w:rsidRPr="0098219B">
        <w:rPr>
          <w:rFonts w:ascii="Tahoma" w:hAnsi="Tahoma" w:cs="Tahoma"/>
        </w:rPr>
        <w:t xml:space="preserve">и </w:t>
      </w:r>
      <w:r w:rsidR="00533200" w:rsidRPr="0098219B">
        <w:rPr>
          <w:rFonts w:ascii="Tahoma" w:hAnsi="Tahoma" w:cs="Tahoma"/>
        </w:rPr>
        <w:t xml:space="preserve">личностные </w:t>
      </w:r>
      <w:r w:rsidRPr="0098219B">
        <w:rPr>
          <w:rFonts w:ascii="Tahoma" w:hAnsi="Tahoma" w:cs="Tahoma"/>
        </w:rPr>
        <w:t xml:space="preserve">причины, чтобы выявить </w:t>
      </w:r>
      <w:r w:rsidR="00533200" w:rsidRPr="0098219B">
        <w:rPr>
          <w:rFonts w:ascii="Tahoma" w:hAnsi="Tahoma" w:cs="Tahoma"/>
        </w:rPr>
        <w:t xml:space="preserve">организационные </w:t>
      </w:r>
      <w:r w:rsidR="00C12672" w:rsidRPr="0098219B">
        <w:rPr>
          <w:rFonts w:ascii="Tahoma" w:hAnsi="Tahoma" w:cs="Tahoma"/>
        </w:rPr>
        <w:t>(</w:t>
      </w:r>
      <w:r w:rsidR="00533200" w:rsidRPr="0098219B">
        <w:rPr>
          <w:rFonts w:ascii="Tahoma" w:hAnsi="Tahoma" w:cs="Tahoma"/>
        </w:rPr>
        <w:t>коренные</w:t>
      </w:r>
      <w:r w:rsidR="00C12672" w:rsidRPr="0098219B">
        <w:rPr>
          <w:rFonts w:ascii="Tahoma" w:hAnsi="Tahoma" w:cs="Tahoma"/>
        </w:rPr>
        <w:t>)</w:t>
      </w:r>
      <w:r w:rsidRPr="0098219B">
        <w:rPr>
          <w:rFonts w:ascii="Tahoma" w:hAnsi="Tahoma" w:cs="Tahoma"/>
        </w:rPr>
        <w:t xml:space="preserve"> причины, которые привели в результате к </w:t>
      </w:r>
      <w:r w:rsidR="00C12672" w:rsidRPr="0098219B">
        <w:rPr>
          <w:rFonts w:ascii="Tahoma" w:hAnsi="Tahoma" w:cs="Tahoma"/>
        </w:rPr>
        <w:t>п</w:t>
      </w:r>
      <w:r w:rsidRPr="0098219B">
        <w:rPr>
          <w:rFonts w:ascii="Tahoma" w:hAnsi="Tahoma" w:cs="Tahoma"/>
        </w:rPr>
        <w:t>роисшествию.</w:t>
      </w:r>
    </w:p>
    <w:p w:rsidR="008F0177" w:rsidRPr="0098219B" w:rsidRDefault="008F0177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Существует два </w:t>
      </w:r>
      <w:r w:rsidR="005226D0" w:rsidRPr="0098219B">
        <w:rPr>
          <w:rFonts w:ascii="Tahoma" w:hAnsi="Tahoma" w:cs="Tahoma"/>
        </w:rPr>
        <w:t xml:space="preserve">логико-графических </w:t>
      </w:r>
      <w:r w:rsidRPr="0098219B">
        <w:rPr>
          <w:rFonts w:ascii="Tahoma" w:hAnsi="Tahoma" w:cs="Tahoma"/>
        </w:rPr>
        <w:t>метода проведения анализа коренных причин: «Пять причин» и «Дерево причин».</w:t>
      </w:r>
    </w:p>
    <w:p w:rsidR="007E2594" w:rsidRPr="0098219B" w:rsidRDefault="007E2594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Метод «Пять причин» является упрощенным вариантом метода «Дерево причин» и предполагает определение одной или двух коренных причин, устранив которые можно было бы предотвратить происшествие.</w:t>
      </w:r>
    </w:p>
    <w:p w:rsidR="00592B06" w:rsidRPr="0098219B" w:rsidRDefault="00592B06" w:rsidP="00592B06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Анализ </w:t>
      </w:r>
      <w:r w:rsidR="00135176" w:rsidRPr="0098219B">
        <w:rPr>
          <w:rFonts w:ascii="Tahoma" w:hAnsi="Tahoma" w:cs="Tahoma"/>
        </w:rPr>
        <w:t>методом</w:t>
      </w:r>
      <w:r w:rsidRPr="0098219B">
        <w:rPr>
          <w:rFonts w:ascii="Tahoma" w:hAnsi="Tahoma" w:cs="Tahoma"/>
        </w:rPr>
        <w:t xml:space="preserve"> «Пять причин» включает следующие этапы:</w:t>
      </w:r>
    </w:p>
    <w:p w:rsidR="00592B06" w:rsidRPr="0098219B" w:rsidRDefault="00592B06" w:rsidP="00592B06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Определение события верхнего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уровня;</w:t>
      </w:r>
    </w:p>
    <w:p w:rsidR="00592B06" w:rsidRPr="0098219B" w:rsidRDefault="00592B06" w:rsidP="00592B06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lastRenderedPageBreak/>
        <w:t>Исследование причины происшествия с помощью постановки вопроса «Почему?»;</w:t>
      </w:r>
    </w:p>
    <w:p w:rsidR="00592B06" w:rsidRPr="0098219B" w:rsidRDefault="00592B06" w:rsidP="00592B06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Проверка полученного на каждом уровне результата; </w:t>
      </w:r>
    </w:p>
    <w:p w:rsidR="00592B06" w:rsidRPr="0098219B" w:rsidRDefault="00592B06" w:rsidP="00C108D7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Определение одной или двух коренных причин, </w:t>
      </w:r>
      <w:r w:rsidR="00533200" w:rsidRPr="0098219B">
        <w:rPr>
          <w:rFonts w:ascii="Tahoma" w:hAnsi="Tahoma" w:cs="Tahoma"/>
          <w:snapToGrid w:val="0"/>
          <w:sz w:val="24"/>
          <w:szCs w:val="24"/>
        </w:rPr>
        <w:t>устранив котор</w:t>
      </w:r>
      <w:r w:rsidR="00022C79" w:rsidRPr="0098219B">
        <w:rPr>
          <w:rFonts w:ascii="Tahoma" w:hAnsi="Tahoma" w:cs="Tahoma"/>
          <w:snapToGrid w:val="0"/>
          <w:sz w:val="24"/>
          <w:szCs w:val="24"/>
        </w:rPr>
        <w:t>ы</w:t>
      </w:r>
      <w:r w:rsidR="00533200" w:rsidRPr="0098219B">
        <w:rPr>
          <w:rFonts w:ascii="Tahoma" w:hAnsi="Tahoma" w:cs="Tahoma"/>
          <w:snapToGrid w:val="0"/>
          <w:sz w:val="24"/>
          <w:szCs w:val="24"/>
        </w:rPr>
        <w:t xml:space="preserve">е можно было </w:t>
      </w:r>
      <w:r w:rsidRPr="0098219B">
        <w:rPr>
          <w:rFonts w:ascii="Tahoma" w:hAnsi="Tahoma" w:cs="Tahoma"/>
          <w:snapToGrid w:val="0"/>
          <w:sz w:val="24"/>
          <w:szCs w:val="24"/>
        </w:rPr>
        <w:t>бы предотвратить происшествие.</w:t>
      </w:r>
    </w:p>
    <w:p w:rsidR="00C108D7" w:rsidRPr="0098219B" w:rsidRDefault="00C108D7" w:rsidP="00C108D7">
      <w:pPr>
        <w:tabs>
          <w:tab w:val="left" w:pos="1145"/>
        </w:tabs>
        <w:spacing w:after="120" w:line="240" w:lineRule="auto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</w:p>
    <w:p w:rsidR="00592B06" w:rsidRPr="0098219B" w:rsidRDefault="00592B06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pacing w:val="60"/>
          <w:sz w:val="24"/>
          <w:szCs w:val="24"/>
        </w:rPr>
        <w:t>Примечания</w:t>
      </w:r>
    </w:p>
    <w:p w:rsidR="00592B06" w:rsidRPr="0098219B" w:rsidRDefault="00592B06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1.</w:t>
      </w:r>
      <w:r w:rsidR="000502D4"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Коренная причина </w:t>
      </w:r>
      <w:r w:rsidR="00080F87" w:rsidRPr="0098219B">
        <w:rPr>
          <w:rFonts w:ascii="Tahoma" w:hAnsi="Tahoma" w:cs="Tahoma"/>
          <w:snapToGrid w:val="0"/>
          <w:sz w:val="24"/>
          <w:szCs w:val="24"/>
        </w:rPr>
        <w:t xml:space="preserve">должна </w:t>
      </w:r>
      <w:r w:rsidRPr="0098219B">
        <w:rPr>
          <w:rFonts w:ascii="Tahoma" w:hAnsi="Tahoma" w:cs="Tahoma"/>
          <w:snapToGrid w:val="0"/>
          <w:sz w:val="24"/>
          <w:szCs w:val="24"/>
        </w:rPr>
        <w:t>выявит</w:t>
      </w:r>
      <w:r w:rsidR="009219F4">
        <w:rPr>
          <w:rFonts w:ascii="Tahoma" w:hAnsi="Tahoma" w:cs="Tahoma"/>
          <w:snapToGrid w:val="0"/>
          <w:sz w:val="24"/>
          <w:szCs w:val="24"/>
        </w:rPr>
        <w:t>ь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ся в момент ответа на пятый вопрос «Почему?» (поиски коренной причины могут потребовать и более пяти вопросов, необходимо продолжать анализ, пока не определится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>организационная</w:t>
      </w:r>
      <w:r w:rsidR="00BF0441" w:rsidRPr="0098219B">
        <w:rPr>
          <w:rFonts w:ascii="Tahoma" w:hAnsi="Tahoma" w:cs="Tahoma"/>
          <w:snapToGrid w:val="0"/>
          <w:sz w:val="24"/>
          <w:szCs w:val="24"/>
        </w:rPr>
        <w:t xml:space="preserve"> (системная)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 причина</w:t>
      </w:r>
      <w:r w:rsidRPr="0098219B">
        <w:rPr>
          <w:rFonts w:ascii="Tahoma" w:hAnsi="Tahoma" w:cs="Tahoma"/>
          <w:snapToGrid w:val="0"/>
          <w:sz w:val="24"/>
          <w:szCs w:val="24"/>
        </w:rPr>
        <w:t>).</w:t>
      </w:r>
    </w:p>
    <w:p w:rsidR="00592B06" w:rsidRPr="0098219B" w:rsidRDefault="000502D4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2.</w:t>
      </w:r>
      <w:r w:rsidRPr="0098219B">
        <w:rPr>
          <w:rFonts w:ascii="Tahoma" w:hAnsi="Tahoma" w:cs="Tahoma"/>
          <w:snapToGrid w:val="0"/>
          <w:sz w:val="24"/>
          <w:szCs w:val="24"/>
        </w:rPr>
        <w:tab/>
      </w:r>
      <w:r w:rsidR="00592B06" w:rsidRPr="0098219B">
        <w:rPr>
          <w:rFonts w:ascii="Tahoma" w:hAnsi="Tahoma" w:cs="Tahoma"/>
          <w:snapToGrid w:val="0"/>
          <w:sz w:val="24"/>
          <w:szCs w:val="24"/>
        </w:rPr>
        <w:t>Если в ходе анализа выявится несколько «веток» и несколько коренных причин, то расследование следует продолжать, используя метод «Дерево причин».</w:t>
      </w:r>
    </w:p>
    <w:p w:rsidR="00C108D7" w:rsidRPr="0098219B" w:rsidRDefault="00C108D7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</w:p>
    <w:p w:rsidR="00592B06" w:rsidRPr="0098219B" w:rsidRDefault="00592B06" w:rsidP="00C108D7">
      <w:pPr>
        <w:pStyle w:val="32"/>
        <w:numPr>
          <w:ilvl w:val="2"/>
          <w:numId w:val="15"/>
        </w:numPr>
        <w:spacing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Схема </w:t>
      </w:r>
      <w:r w:rsidR="001C6797" w:rsidRPr="0098219B">
        <w:rPr>
          <w:rFonts w:ascii="Tahoma" w:hAnsi="Tahoma" w:cs="Tahoma"/>
        </w:rPr>
        <w:t xml:space="preserve">проведения </w:t>
      </w:r>
      <w:r w:rsidRPr="0098219B">
        <w:rPr>
          <w:rFonts w:ascii="Tahoma" w:hAnsi="Tahoma" w:cs="Tahoma"/>
        </w:rPr>
        <w:t xml:space="preserve">анализа методом «Пять причин» представлена на </w:t>
      </w:r>
      <w:r w:rsidR="00080F87" w:rsidRPr="0098219B">
        <w:rPr>
          <w:rFonts w:ascii="Tahoma" w:hAnsi="Tahoma" w:cs="Tahoma"/>
        </w:rPr>
        <w:t>р</w:t>
      </w:r>
      <w:r w:rsidRPr="0098219B">
        <w:rPr>
          <w:rFonts w:ascii="Tahoma" w:hAnsi="Tahoma" w:cs="Tahoma"/>
        </w:rPr>
        <w:t>исунке</w:t>
      </w:r>
      <w:r w:rsidR="001C6797" w:rsidRPr="0098219B">
        <w:rPr>
          <w:rFonts w:ascii="Tahoma" w:hAnsi="Tahoma" w:cs="Tahoma"/>
        </w:rPr>
        <w:t xml:space="preserve"> 1.</w:t>
      </w:r>
    </w:p>
    <w:p w:rsidR="00CB077D" w:rsidRPr="0098219B" w:rsidRDefault="00CB077D" w:rsidP="001C6797">
      <w:pPr>
        <w:spacing w:after="0" w:line="240" w:lineRule="auto"/>
        <w:ind w:firstLine="720"/>
        <w:rPr>
          <w:rFonts w:ascii="Tahoma" w:hAnsi="Tahoma" w:cs="Tahoma"/>
          <w:snapToGrid w:val="0"/>
          <w:sz w:val="24"/>
          <w:szCs w:val="24"/>
        </w:rPr>
      </w:pPr>
    </w:p>
    <w:p w:rsidR="001C6797" w:rsidRPr="0098219B" w:rsidRDefault="001C6797" w:rsidP="00E93F84">
      <w:pPr>
        <w:spacing w:after="0" w:line="240" w:lineRule="auto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Рисунок 1</w:t>
      </w:r>
      <w:r w:rsidR="00E93F84" w:rsidRPr="0098219B">
        <w:rPr>
          <w:rFonts w:ascii="Tahoma" w:hAnsi="Tahoma" w:cs="Tahoma"/>
          <w:snapToGrid w:val="0"/>
          <w:sz w:val="24"/>
          <w:szCs w:val="24"/>
        </w:rPr>
        <w:t xml:space="preserve"> –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Схема </w:t>
      </w:r>
      <w:r w:rsidR="00080F87" w:rsidRPr="0098219B">
        <w:rPr>
          <w:rFonts w:ascii="Tahoma" w:hAnsi="Tahoma" w:cs="Tahoma"/>
          <w:snapToGrid w:val="0"/>
          <w:sz w:val="24"/>
          <w:szCs w:val="24"/>
        </w:rPr>
        <w:t xml:space="preserve">проведения </w:t>
      </w:r>
      <w:r w:rsidRPr="0098219B">
        <w:rPr>
          <w:rFonts w:ascii="Tahoma" w:hAnsi="Tahoma" w:cs="Tahoma"/>
          <w:snapToGrid w:val="0"/>
          <w:sz w:val="24"/>
          <w:szCs w:val="24"/>
        </w:rPr>
        <w:t>анализа методом «Пять причин».</w:t>
      </w:r>
    </w:p>
    <w:p w:rsidR="000502D4" w:rsidRPr="0098219B" w:rsidRDefault="000502D4" w:rsidP="001C6797">
      <w:pPr>
        <w:spacing w:after="0" w:line="240" w:lineRule="auto"/>
        <w:ind w:firstLine="720"/>
        <w:rPr>
          <w:rFonts w:ascii="Tahoma" w:hAnsi="Tahoma" w:cs="Tahoma"/>
          <w:snapToGrid w:val="0"/>
          <w:sz w:val="24"/>
          <w:szCs w:val="24"/>
        </w:rPr>
      </w:pPr>
    </w:p>
    <w:p w:rsidR="00224D8D" w:rsidRPr="0098219B" w:rsidRDefault="00784B95" w:rsidP="00F0727F">
      <w:pPr>
        <w:tabs>
          <w:tab w:val="left" w:pos="1145"/>
        </w:tabs>
        <w:spacing w:after="120" w:line="240" w:lineRule="auto"/>
        <w:contextualSpacing/>
        <w:jc w:val="center"/>
        <w:rPr>
          <w:rFonts w:ascii="Tahoma" w:hAnsi="Tahoma" w:cs="Tahoma"/>
          <w:snapToGrid w:val="0"/>
          <w:sz w:val="24"/>
          <w:szCs w:val="24"/>
        </w:rPr>
      </w:pPr>
      <w:bookmarkStart w:id="8" w:name="WhyTree"/>
      <w:r w:rsidRPr="0098219B">
        <w:rPr>
          <w:rFonts w:ascii="Tahoma" w:hAnsi="Tahoma" w:cs="Tahoma"/>
          <w:noProof/>
          <w:snapToGrid w:val="0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BC8FCCD" wp14:editId="089706F0">
                <wp:extent cx="2971800" cy="3200400"/>
                <wp:effectExtent l="12065" t="12065" r="6985" b="6985"/>
                <wp:docPr id="578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3200400"/>
                          <a:chOff x="2925" y="3777"/>
                          <a:chExt cx="4920" cy="6753"/>
                        </a:xfrm>
                      </wpg:grpSpPr>
                      <wps:wsp>
                        <wps:cNvPr id="57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425" y="3777"/>
                            <a:ext cx="1650" cy="73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Событие</w:t>
                              </w:r>
                            </w:p>
                          </w:txbxContent>
                        </wps:txbx>
                        <wps:bodyPr rot="0" vert="horz" wrap="square" lIns="91440" tIns="91440" rIns="91440" bIns="45720" anchor="t" anchorCtr="0" upright="1">
                          <a:noAutofit/>
                        </wps:bodyPr>
                      </wps:wsp>
                      <wps:wsp>
                        <wps:cNvPr id="58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925" y="860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6540" y="860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345" y="6036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925" y="725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590" y="4896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965CF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90" y="6036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90" y="725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590" y="860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250" y="4512"/>
                            <a:ext cx="0" cy="3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250" y="5631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5250" y="6771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5250" y="7986"/>
                            <a:ext cx="0" cy="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" name="Lin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0" y="831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3510" y="8316"/>
                            <a:ext cx="37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Lin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0" y="6996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3510" y="6996"/>
                            <a:ext cx="17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7215" y="831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5250" y="5811"/>
                            <a:ext cx="17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6975" y="5811"/>
                            <a:ext cx="0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590" y="9795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3F5000" w:rsidRDefault="004D193E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600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250" y="9336"/>
                            <a:ext cx="0" cy="4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C8FCCD" id="Группа 24" o:spid="_x0000_s1026" style="width:234pt;height:252pt;mso-position-horizontal-relative:char;mso-position-vertical-relative:line" coordorigin="2925,3777" coordsize="4920,6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">
                <v:rect id="Rectangle 29" o:spid="_x0000_s1027" style="position:absolute;left:4425;top:3777;width:1650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" fillcolor="#d8d8d8 [2732]">
                  <v:textbox inset=",7.2pt">
                    <w:txbxContent>
                      <w:p w:rsidR="004D193E" w:rsidRPr="003F5000" w:rsidRDefault="004D193E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Событие</w:t>
                        </w:r>
                      </w:p>
                    </w:txbxContent>
                  </v:textbox>
                </v:rect>
                <v:rect id="Rectangle 30" o:spid="_x0000_s1028" style="position:absolute;left:2925;top:860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">
                  <v:textbox>
                    <w:txbxContent>
                      <w:p w:rsidR="004D193E" w:rsidRPr="003F5000" w:rsidRDefault="004D193E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1" o:spid="_x0000_s1029" style="position:absolute;left:6540;top:860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">
                  <v:textbox>
                    <w:txbxContent>
                      <w:p w:rsidR="004D193E" w:rsidRPr="003F5000" w:rsidRDefault="004D193E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2" o:spid="_x0000_s1030" style="position:absolute;left:6345;top:6036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">
                  <v:textbox>
                    <w:txbxContent>
                      <w:p w:rsidR="004D193E" w:rsidRPr="003F5000" w:rsidRDefault="004D193E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3" o:spid="_x0000_s1031" style="position:absolute;left:2925;top:725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">
                  <v:textbox>
                    <w:txbxContent>
                      <w:p w:rsidR="004D193E" w:rsidRPr="003F5000" w:rsidRDefault="004D193E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4" o:spid="_x0000_s1032" style="position:absolute;left:4590;top:4896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">
                  <v:textbox inset=".5mm,7.2pt,.5mm">
                    <w:txbxContent>
                      <w:p w:rsidR="004D193E" w:rsidRPr="003F5000" w:rsidRDefault="004D193E" w:rsidP="00965CF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rect id="Rectangle 35" o:spid="_x0000_s1033" style="position:absolute;left:4590;top:6036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">
                  <v:textbox inset=".5mm,7.2pt,.5mm">
                    <w:txbxContent>
                      <w:p w:rsidR="004D193E" w:rsidRPr="003F5000" w:rsidRDefault="004D193E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rect id="Rectangle 36" o:spid="_x0000_s1034" style="position:absolute;left:4590;top:725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">
                  <v:textbox inset=".5mm,7.2pt,.5mm">
                    <w:txbxContent>
                      <w:p w:rsidR="004D193E" w:rsidRPr="003F5000" w:rsidRDefault="004D193E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rect id="Rectangle 37" o:spid="_x0000_s1035" style="position:absolute;left:4590;top:860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">
                  <v:textbox inset=".5mm,7.2pt,.5mm">
                    <w:txbxContent>
                      <w:p w:rsidR="004D193E" w:rsidRPr="003F5000" w:rsidRDefault="004D193E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line id="Line 38" o:spid="_x0000_s1036" style="position:absolute;visibility:visible;mso-wrap-style:square" from="5250,4512" to="5250,4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"/>
                <v:line id="Line 39" o:spid="_x0000_s1037" style="position:absolute;visibility:visible;mso-wrap-style:square" from="5250,5631" to="5250,6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"/>
                <v:line id="Line 40" o:spid="_x0000_s1038" style="position:absolute;visibility:visible;mso-wrap-style:square" from="5250,6771" to="5250,7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"/>
                <v:line id="Line 41" o:spid="_x0000_s1039" style="position:absolute;visibility:visible;mso-wrap-style:square" from="5250,7986" to="5250,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"/>
                <v:line id="Line 42" o:spid="_x0000_s1040" style="position:absolute;flip:y;visibility:visible;mso-wrap-style:square" from="3510,8316" to="3510,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"/>
                <v:line id="Line 43" o:spid="_x0000_s1041" style="position:absolute;visibility:visible;mso-wrap-style:square" from="3510,8316" to="7215,8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qc3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8jEdwPROPgJxdAAAA//8DAFBLAQItABQABgAIAAAAIQDb4fbL7gAAAIUBAAATAAAAAAAA&#10;AAAAAAAAAAAAAABbQ29udGVudF9UeXBlc10ueG1sUEsBAi0AFAAGAAgAAAAhAFr0LFu/AAAAFQEA&#10;AAsAAAAAAAAAAAAAAAAAHwEAAF9yZWxzLy5yZWxzUEsBAi0AFAAGAAgAAAAhAJWupzfHAAAA3AAA&#10;AA8AAAAAAAAAAAAAAAAABwIAAGRycy9kb3ducmV2LnhtbFBLBQYAAAAAAwADALcAAAD7AgAAAAA=&#10;"/>
                <v:line id="Line 44" o:spid="_x0000_s1042" style="position:absolute;flip:y;visibility:visible;mso-wrap-style:square" from="3510,6996" to="3510,7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"/>
                <v:line id="Line 45" o:spid="_x0000_s1043" style="position:absolute;visibility:visible;mso-wrap-style:square" from="3510,6996" to="5250,6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"/>
                <v:line id="Line 46" o:spid="_x0000_s1044" style="position:absolute;visibility:visible;mso-wrap-style:square" from="7215,8316" to="7215,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QSv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1O4nolHQM4vAAAA//8DAFBLAQItABQABgAIAAAAIQDb4fbL7gAAAIUBAAATAAAAAAAA&#10;AAAAAAAAAAAAAABbQ29udGVudF9UeXBlc10ueG1sUEsBAi0AFAAGAAgAAAAhAFr0LFu/AAAAFQEA&#10;AAsAAAAAAAAAAAAAAAAAHwEAAF9yZWxzLy5yZWxzUEsBAi0AFAAGAAgAAAAhAIXZBK/HAAAA3AAA&#10;AA8AAAAAAAAAAAAAAAAABwIAAGRycy9kb3ducmV2LnhtbFBLBQYAAAAAAwADALcAAAD7AgAAAAA=&#10;"/>
                <v:line id="Line 47" o:spid="_x0000_s1045" style="position:absolute;visibility:visible;mso-wrap-style:square" from="5250,5811" to="6975,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"/>
                <v:line id="Line 48" o:spid="_x0000_s1046" style="position:absolute;visibility:visible;mso-wrap-style:square" from="6975,5811" to="6975,6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"/>
                <v:rect id="Rectangle 49" o:spid="_x0000_s1047" style="position:absolute;left:4590;top:9795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">
                  <v:textbox inset=".5mm,7.2pt,.5mm">
                    <w:txbxContent>
                      <w:p w:rsidR="004D193E" w:rsidRPr="003F5000" w:rsidRDefault="004D193E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line id="Line 50" o:spid="_x0000_s1048" style="position:absolute;visibility:visible;mso-wrap-style:square" from="5250,9336" to="5250,9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827wwAAANw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GaxPnxTDwCcvUPAAD//wMAUEsBAi0AFAAGAAgAAAAhANvh9svuAAAAhQEAABMAAAAAAAAAAAAA&#10;AAAAAAAAAFtDb250ZW50X1R5cGVzXS54bWxQSwECLQAUAAYACAAAACEAWvQsW78AAAAVAQAACwAA&#10;AAAAAAAAAAAAAAAfAQAAX3JlbHMvLnJlbHNQSwECLQAUAAYACAAAACEAVlPNu8MAAADcAAAADwAA&#10;AAAAAAAAAAAAAAAHAgAAZHJzL2Rvd25yZXYueG1sUEsFBgAAAAADAAMAtwAAAPcCAAAAAA==&#10;"/>
                <w10:anchorlock/>
              </v:group>
            </w:pict>
          </mc:Fallback>
        </mc:AlternateContent>
      </w:r>
    </w:p>
    <w:p w:rsidR="000502D4" w:rsidRPr="0098219B" w:rsidRDefault="000502D4" w:rsidP="00F0727F">
      <w:pPr>
        <w:tabs>
          <w:tab w:val="left" w:pos="1145"/>
        </w:tabs>
        <w:spacing w:after="120" w:line="240" w:lineRule="auto"/>
        <w:contextualSpacing/>
        <w:jc w:val="center"/>
        <w:rPr>
          <w:rFonts w:ascii="Tahoma" w:hAnsi="Tahoma" w:cs="Tahoma"/>
          <w:snapToGrid w:val="0"/>
          <w:sz w:val="24"/>
          <w:szCs w:val="24"/>
        </w:rPr>
      </w:pPr>
    </w:p>
    <w:p w:rsidR="00AA31A0" w:rsidRPr="0098219B" w:rsidRDefault="00AA31A0" w:rsidP="00AA31A0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Анализ </w:t>
      </w:r>
      <w:r w:rsidR="00135176" w:rsidRPr="0098219B">
        <w:rPr>
          <w:rFonts w:ascii="Tahoma" w:hAnsi="Tahoma" w:cs="Tahoma"/>
        </w:rPr>
        <w:t>методом</w:t>
      </w:r>
      <w:r w:rsidRPr="0098219B">
        <w:rPr>
          <w:rFonts w:ascii="Tahoma" w:hAnsi="Tahoma" w:cs="Tahoma"/>
        </w:rPr>
        <w:t xml:space="preserve"> «Дерево причин» включает следующие этапы:</w:t>
      </w:r>
    </w:p>
    <w:p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Определение первоначального события;</w:t>
      </w:r>
    </w:p>
    <w:p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Определение двух или более действий или условий, ставших непосредственной причиной первоначального события;</w:t>
      </w:r>
    </w:p>
    <w:p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Построение «веток» логического дерева, определение всех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технических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и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личностных </w:t>
      </w:r>
      <w:r w:rsidRPr="0098219B">
        <w:rPr>
          <w:rFonts w:ascii="Tahoma" w:hAnsi="Tahoma" w:cs="Tahoma"/>
          <w:snapToGrid w:val="0"/>
          <w:sz w:val="24"/>
          <w:szCs w:val="24"/>
        </w:rPr>
        <w:t>причин, которые могли привести к первоначальным действиям или условиям;</w:t>
      </w:r>
    </w:p>
    <w:p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Определение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организационных </w:t>
      </w:r>
      <w:r w:rsidR="00093ABB" w:rsidRPr="0098219B">
        <w:rPr>
          <w:rFonts w:ascii="Tahoma" w:hAnsi="Tahoma" w:cs="Tahoma"/>
          <w:snapToGrid w:val="0"/>
          <w:sz w:val="24"/>
          <w:szCs w:val="24"/>
        </w:rPr>
        <w:t>(</w:t>
      </w:r>
      <w:r w:rsidR="00BF0441" w:rsidRPr="0098219B">
        <w:rPr>
          <w:rFonts w:ascii="Tahoma" w:hAnsi="Tahoma" w:cs="Tahoma"/>
          <w:snapToGrid w:val="0"/>
          <w:sz w:val="24"/>
          <w:szCs w:val="24"/>
        </w:rPr>
        <w:t>системных</w:t>
      </w:r>
      <w:r w:rsidR="00093ABB" w:rsidRPr="0098219B">
        <w:rPr>
          <w:rFonts w:ascii="Tahoma" w:hAnsi="Tahoma" w:cs="Tahoma"/>
          <w:snapToGrid w:val="0"/>
          <w:sz w:val="24"/>
          <w:szCs w:val="24"/>
        </w:rPr>
        <w:t>)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причин происшествия.</w:t>
      </w:r>
    </w:p>
    <w:p w:rsidR="00AA31A0" w:rsidRPr="0098219B" w:rsidRDefault="00AA31A0" w:rsidP="00AA31A0">
      <w:pPr>
        <w:tabs>
          <w:tab w:val="left" w:pos="1145"/>
        </w:tabs>
        <w:spacing w:after="120" w:line="240" w:lineRule="auto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</w:p>
    <w:p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pacing w:val="60"/>
          <w:sz w:val="24"/>
          <w:szCs w:val="24"/>
        </w:rPr>
        <w:t>Примечания</w:t>
      </w:r>
    </w:p>
    <w:p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1.</w:t>
      </w:r>
      <w:r w:rsidRPr="0098219B">
        <w:rPr>
          <w:rFonts w:ascii="Tahoma" w:hAnsi="Tahoma" w:cs="Tahoma"/>
          <w:snapToGrid w:val="0"/>
          <w:sz w:val="24"/>
          <w:szCs w:val="24"/>
        </w:rPr>
        <w:tab/>
        <w:t>После определения первого уровня причин необходимо двигаться вниз по схеме</w:t>
      </w:r>
      <w:r w:rsidR="00C508D3" w:rsidRPr="0098219B">
        <w:rPr>
          <w:rFonts w:ascii="Tahoma" w:hAnsi="Tahoma" w:cs="Tahoma"/>
          <w:snapToGrid w:val="0"/>
          <w:sz w:val="24"/>
          <w:szCs w:val="24"/>
        </w:rPr>
        <w:t xml:space="preserve"> до окончания каждой «ветви».</w:t>
      </w:r>
    </w:p>
    <w:p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2.</w:t>
      </w:r>
      <w:r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napToGrid w:val="0"/>
          <w:sz w:val="24"/>
          <w:szCs w:val="24"/>
        </w:rPr>
        <w:t>Каждая «ветвь» может закончит</w:t>
      </w:r>
      <w:r w:rsidR="009219F4">
        <w:rPr>
          <w:rFonts w:ascii="Tahoma" w:hAnsi="Tahoma" w:cs="Tahoma"/>
          <w:snapToGrid w:val="0"/>
          <w:sz w:val="24"/>
          <w:szCs w:val="24"/>
        </w:rPr>
        <w:t>ь</w:t>
      </w:r>
      <w:r w:rsidRPr="0098219B">
        <w:rPr>
          <w:rFonts w:ascii="Tahoma" w:hAnsi="Tahoma" w:cs="Tahoma"/>
          <w:snapToGrid w:val="0"/>
          <w:sz w:val="24"/>
          <w:szCs w:val="24"/>
        </w:rPr>
        <w:t>ся в трех случаях:</w:t>
      </w:r>
    </w:p>
    <w:p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lastRenderedPageBreak/>
        <w:t>- обнаружена коренная причина;</w:t>
      </w:r>
    </w:p>
    <w:p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- выявлено нормальное условие;</w:t>
      </w:r>
    </w:p>
    <w:p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- предлагаемая причина не является фактором происшествия.</w:t>
      </w:r>
    </w:p>
    <w:p w:rsidR="00AA31A0" w:rsidRPr="00EE556B" w:rsidRDefault="00AA31A0" w:rsidP="00EE556B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3.</w:t>
      </w:r>
      <w:r w:rsidRPr="0098219B">
        <w:rPr>
          <w:rFonts w:ascii="Tahoma" w:hAnsi="Tahoma" w:cs="Tahoma"/>
          <w:snapToGrid w:val="0"/>
          <w:sz w:val="24"/>
          <w:szCs w:val="24"/>
        </w:rPr>
        <w:tab/>
        <w:t>Нормальное условие – реальная причина, но она не может быть устранена, либо ее не имеет смысла устранять.</w:t>
      </w:r>
    </w:p>
    <w:p w:rsidR="0069068D" w:rsidRPr="00EE556B" w:rsidRDefault="00AA31A0" w:rsidP="00EE556B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  <w:noProof/>
        </w:rPr>
        <w:t>Схема проведения анализа методом «Дерев</w:t>
      </w:r>
      <w:r w:rsidR="007517DA" w:rsidRPr="0098219B">
        <w:rPr>
          <w:rFonts w:ascii="Tahoma" w:hAnsi="Tahoma" w:cs="Tahoma"/>
          <w:noProof/>
        </w:rPr>
        <w:t>о</w:t>
      </w:r>
      <w:r w:rsidRPr="0098219B">
        <w:rPr>
          <w:rFonts w:ascii="Tahoma" w:hAnsi="Tahoma" w:cs="Tahoma"/>
          <w:noProof/>
        </w:rPr>
        <w:t xml:space="preserve"> причин» представлена на рисунке 2.</w:t>
      </w:r>
      <w:bookmarkEnd w:id="8"/>
    </w:p>
    <w:p w:rsidR="00396DC3" w:rsidRPr="0098219B" w:rsidRDefault="00AA31A0" w:rsidP="00E93F84">
      <w:pPr>
        <w:tabs>
          <w:tab w:val="left" w:pos="720"/>
          <w:tab w:val="left" w:pos="810"/>
          <w:tab w:val="left" w:pos="2160"/>
          <w:tab w:val="left" w:pos="5400"/>
        </w:tabs>
        <w:spacing w:after="120" w:line="240" w:lineRule="auto"/>
        <w:contextualSpacing/>
        <w:jc w:val="both"/>
        <w:rPr>
          <w:rFonts w:ascii="Tahoma" w:hAnsi="Tahoma" w:cs="Tahoma"/>
          <w:noProof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Рисунок </w:t>
      </w:r>
      <w:r w:rsidR="00E93F84" w:rsidRPr="0098219B">
        <w:rPr>
          <w:rFonts w:ascii="Tahoma" w:hAnsi="Tahoma" w:cs="Tahoma"/>
          <w:snapToGrid w:val="0"/>
          <w:sz w:val="24"/>
          <w:szCs w:val="24"/>
        </w:rPr>
        <w:t>2 –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Схема проведения анализа методом «Дерево причин», где </w:t>
      </w:r>
      <w:r w:rsidR="00CD5EC4" w:rsidRPr="0098219B">
        <w:rPr>
          <w:rFonts w:ascii="Tahoma" w:hAnsi="Tahoma" w:cs="Tahoma"/>
          <w:b/>
          <w:snapToGrid w:val="0"/>
          <w:sz w:val="24"/>
          <w:szCs w:val="24"/>
        </w:rPr>
        <w:t>Т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– 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техническая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причина, </w:t>
      </w:r>
      <w:r w:rsidR="00CD5EC4" w:rsidRPr="0098219B">
        <w:rPr>
          <w:rFonts w:ascii="Tahoma" w:hAnsi="Tahoma" w:cs="Tahoma"/>
          <w:b/>
          <w:snapToGrid w:val="0"/>
          <w:sz w:val="24"/>
          <w:szCs w:val="24"/>
        </w:rPr>
        <w:t>Л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– 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>личностная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причина, </w:t>
      </w:r>
      <w:r w:rsidR="00CD5EC4" w:rsidRPr="0098219B">
        <w:rPr>
          <w:rFonts w:ascii="Tahoma" w:hAnsi="Tahoma" w:cs="Tahoma"/>
          <w:b/>
          <w:snapToGrid w:val="0"/>
          <w:sz w:val="24"/>
          <w:szCs w:val="24"/>
        </w:rPr>
        <w:t>О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– 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организационная </w:t>
      </w:r>
      <w:r w:rsidR="00A629A9" w:rsidRPr="0098219B">
        <w:rPr>
          <w:rFonts w:ascii="Tahoma" w:hAnsi="Tahoma" w:cs="Tahoma"/>
          <w:snapToGrid w:val="0"/>
          <w:sz w:val="24"/>
          <w:szCs w:val="24"/>
        </w:rPr>
        <w:t>(</w:t>
      </w:r>
      <w:r w:rsidR="00BF0441" w:rsidRPr="0098219B">
        <w:rPr>
          <w:rFonts w:ascii="Tahoma" w:hAnsi="Tahoma" w:cs="Tahoma"/>
          <w:snapToGrid w:val="0"/>
          <w:sz w:val="24"/>
          <w:szCs w:val="24"/>
        </w:rPr>
        <w:t>системная</w:t>
      </w:r>
      <w:r w:rsidR="00A629A9" w:rsidRPr="0098219B">
        <w:rPr>
          <w:rFonts w:ascii="Tahoma" w:hAnsi="Tahoma" w:cs="Tahoma"/>
          <w:snapToGrid w:val="0"/>
          <w:sz w:val="24"/>
          <w:szCs w:val="24"/>
        </w:rPr>
        <w:t>)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причина.</w:t>
      </w:r>
    </w:p>
    <w:p w:rsidR="00396DC3" w:rsidRPr="0098219B" w:rsidRDefault="00396DC3" w:rsidP="007036B2">
      <w:pPr>
        <w:tabs>
          <w:tab w:val="left" w:pos="1145"/>
        </w:tabs>
        <w:spacing w:after="120" w:line="240" w:lineRule="auto"/>
        <w:ind w:firstLine="720"/>
        <w:contextualSpacing/>
        <w:rPr>
          <w:rFonts w:ascii="Tahoma" w:hAnsi="Tahoma" w:cs="Tahoma"/>
          <w:noProof/>
          <w:sz w:val="24"/>
          <w:szCs w:val="24"/>
        </w:rPr>
      </w:pPr>
    </w:p>
    <w:p w:rsidR="00887E49" w:rsidRPr="0098219B" w:rsidRDefault="00784B95" w:rsidP="0069068D">
      <w:pPr>
        <w:tabs>
          <w:tab w:val="left" w:pos="1145"/>
        </w:tabs>
        <w:spacing w:after="120" w:line="240" w:lineRule="auto"/>
        <w:ind w:firstLine="720"/>
        <w:contextualSpacing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noProof/>
          <w:sz w:val="24"/>
          <w:szCs w:val="24"/>
          <w:lang w:eastAsia="ru-RU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24F1DD16" wp14:editId="6DBB5BCC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4964430" cy="6154420"/>
                <wp:effectExtent l="5715" t="12065" r="11430" b="5715"/>
                <wp:wrapTopAndBottom/>
                <wp:docPr id="624" name="Полотно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7" name="Блок-схема: процесс 2"/>
                        <wps:cNvSpPr>
                          <a:spLocks noChangeArrowheads="1"/>
                        </wps:cNvSpPr>
                        <wps:spPr bwMode="auto">
                          <a:xfrm>
                            <a:off x="1866532" y="0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Первичное событие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8" name="Блок-схема: процесс 4"/>
                        <wps:cNvSpPr>
                          <a:spLocks noChangeArrowheads="1"/>
                        </wps:cNvSpPr>
                        <wps:spPr bwMode="auto">
                          <a:xfrm>
                            <a:off x="1866532" y="966713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первичного события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9" name="Прямая со стрелкой 5"/>
                        <wps:cNvCnPr>
                          <a:cxnSpLocks noChangeShapeType="1"/>
                          <a:stCxn id="77" idx="2"/>
                          <a:endCxn id="78" idx="0"/>
                        </wps:cNvCnPr>
                        <wps:spPr bwMode="auto">
                          <a:xfrm>
                            <a:off x="2340647" y="644535"/>
                            <a:ext cx="88" cy="3219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Прямая со стрелкой 46"/>
                        <wps:cNvCnPr>
                          <a:cxnSpLocks noChangeShapeType="1"/>
                          <a:endCxn id="83" idx="0"/>
                        </wps:cNvCnPr>
                        <wps:spPr bwMode="auto">
                          <a:xfrm>
                            <a:off x="3604223" y="805176"/>
                            <a:ext cx="88" cy="1625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Прямая со стрелкой 66"/>
                        <wps:cNvCnPr>
                          <a:cxnSpLocks noChangeShapeType="1"/>
                          <a:endCxn id="82" idx="0"/>
                        </wps:cNvCnPr>
                        <wps:spPr bwMode="auto">
                          <a:xfrm>
                            <a:off x="1077159" y="805624"/>
                            <a:ext cx="88" cy="1619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Блок-схема: процесс 159"/>
                        <wps:cNvSpPr>
                          <a:spLocks noChangeArrowheads="1"/>
                        </wps:cNvSpPr>
                        <wps:spPr bwMode="auto">
                          <a:xfrm>
                            <a:off x="603044" y="967877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первичного события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3" name="Блок-схема: процесс 160"/>
                        <wps:cNvSpPr>
                          <a:spLocks noChangeArrowheads="1"/>
                        </wps:cNvSpPr>
                        <wps:spPr bwMode="auto">
                          <a:xfrm>
                            <a:off x="3130371" y="967877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первичного события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4" name="Прямая соединительная линия 161"/>
                        <wps:cNvCnPr>
                          <a:cxnSpLocks noChangeShapeType="1"/>
                        </wps:cNvCnPr>
                        <wps:spPr bwMode="auto">
                          <a:xfrm>
                            <a:off x="1076984" y="805355"/>
                            <a:ext cx="2527327" cy="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Прямая со стрелкой 16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00242" y="1624052"/>
                            <a:ext cx="0" cy="4835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Прямая со стрелкой 163"/>
                        <wps:cNvCnPr>
                          <a:cxnSpLocks noChangeShapeType="1"/>
                        </wps:cNvCnPr>
                        <wps:spPr bwMode="auto">
                          <a:xfrm>
                            <a:off x="1733478" y="2118512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Прямая со стрелкой 164"/>
                        <wps:cNvCnPr>
                          <a:cxnSpLocks noChangeShapeType="1"/>
                        </wps:cNvCnPr>
                        <wps:spPr bwMode="auto">
                          <a:xfrm>
                            <a:off x="468323" y="2107587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Прямая соединительная линия 16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0078" y="2107587"/>
                            <a:ext cx="12638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Прямая со стрелкой 166"/>
                        <wps:cNvCnPr>
                          <a:cxnSpLocks noChangeShapeType="1"/>
                          <a:endCxn id="92" idx="0"/>
                        </wps:cNvCnPr>
                        <wps:spPr bwMode="auto">
                          <a:xfrm flipH="1">
                            <a:off x="3603082" y="1623783"/>
                            <a:ext cx="1141" cy="8061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Блок-схема: процесс 167"/>
                        <wps:cNvSpPr>
                          <a:spLocks noChangeArrowheads="1"/>
                        </wps:cNvSpPr>
                        <wps:spPr bwMode="auto">
                          <a:xfrm>
                            <a:off x="0" y="2440869"/>
                            <a:ext cx="947440" cy="64417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Блок-схема: процесс 168"/>
                        <wps:cNvSpPr>
                          <a:spLocks noChangeArrowheads="1"/>
                        </wps:cNvSpPr>
                        <wps:spPr bwMode="auto">
                          <a:xfrm>
                            <a:off x="1256818" y="2447495"/>
                            <a:ext cx="947440" cy="64426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Блок-схема: процесс 169"/>
                        <wps:cNvSpPr>
                          <a:spLocks noChangeArrowheads="1"/>
                        </wps:cNvSpPr>
                        <wps:spPr bwMode="auto">
                          <a:xfrm>
                            <a:off x="3129230" y="2429944"/>
                            <a:ext cx="947440" cy="64426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Прямая со стрелкой 171"/>
                        <wps:cNvCnPr>
                          <a:cxnSpLocks noChangeShapeType="1"/>
                        </wps:cNvCnPr>
                        <wps:spPr bwMode="auto">
                          <a:xfrm>
                            <a:off x="485349" y="3089164"/>
                            <a:ext cx="0" cy="1615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Блок-схема: процесс 172"/>
                        <wps:cNvSpPr>
                          <a:spLocks noChangeArrowheads="1"/>
                        </wps:cNvSpPr>
                        <wps:spPr bwMode="auto">
                          <a:xfrm>
                            <a:off x="0" y="3251238"/>
                            <a:ext cx="946826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5" name="Прямая со стрелкой 173"/>
                        <wps:cNvCnPr>
                          <a:cxnSpLocks noChangeShapeType="1"/>
                        </wps:cNvCnPr>
                        <wps:spPr bwMode="auto">
                          <a:xfrm>
                            <a:off x="485349" y="3900250"/>
                            <a:ext cx="0" cy="160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" name="Блок-схема: знак завершения 175"/>
                        <wps:cNvSpPr>
                          <a:spLocks noChangeArrowheads="1"/>
                        </wps:cNvSpPr>
                        <wps:spPr bwMode="auto">
                          <a:xfrm>
                            <a:off x="0" y="4061160"/>
                            <a:ext cx="947879" cy="644714"/>
                          </a:xfrm>
                          <a:prstGeom prst="flowChartTerminator">
                            <a:avLst/>
                          </a:prstGeom>
                          <a:solidFill>
                            <a:srgbClr val="D9D9D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4"/>
                                </w:rPr>
                              </w:pPr>
                              <w:r w:rsidRPr="002B4DBC">
                                <w:rPr>
                                  <w:rFonts w:ascii="Times New Roman" w:hAnsi="Times New Roman"/>
                                  <w:szCs w:val="24"/>
                                </w:rPr>
                                <w:t>Коренная причина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ctr" anchorCtr="0" upright="1">
                          <a:noAutofit/>
                        </wps:bodyPr>
                      </wps:wsp>
                      <wps:wsp>
                        <wps:cNvPr id="546" name="Прямая соединительная линия 17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14987" y="2284167"/>
                            <a:ext cx="1263839" cy="9670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" name="Прямая со стрелкой 177"/>
                        <wps:cNvCnPr>
                          <a:cxnSpLocks noChangeShapeType="1"/>
                          <a:stCxn id="92" idx="2"/>
                        </wps:cNvCnPr>
                        <wps:spPr bwMode="auto">
                          <a:xfrm>
                            <a:off x="3603082" y="3074121"/>
                            <a:ext cx="88" cy="4838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Прямая со стрелкой 178"/>
                        <wps:cNvCnPr>
                          <a:cxnSpLocks noChangeShapeType="1"/>
                        </wps:cNvCnPr>
                        <wps:spPr bwMode="auto">
                          <a:xfrm>
                            <a:off x="3011623" y="4542994"/>
                            <a:ext cx="0" cy="1614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" name="Прямая со стрелкой 179"/>
                        <wps:cNvCnPr>
                          <a:cxnSpLocks noChangeShapeType="1"/>
                        </wps:cNvCnPr>
                        <wps:spPr bwMode="auto">
                          <a:xfrm>
                            <a:off x="2990647" y="3557746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" name="Прямая соединительная линия 180"/>
                        <wps:cNvCnPr>
                          <a:cxnSpLocks noChangeShapeType="1"/>
                        </wps:cNvCnPr>
                        <wps:spPr bwMode="auto">
                          <a:xfrm flipV="1">
                            <a:off x="2990647" y="3557746"/>
                            <a:ext cx="12634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" name="Блок-схема: процесс 181"/>
                        <wps:cNvSpPr>
                          <a:spLocks noChangeArrowheads="1"/>
                        </wps:cNvSpPr>
                        <wps:spPr bwMode="auto">
                          <a:xfrm>
                            <a:off x="2526625" y="3894340"/>
                            <a:ext cx="946914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2" name="Блок-схема: процесс 182"/>
                        <wps:cNvSpPr>
                          <a:spLocks noChangeArrowheads="1"/>
                        </wps:cNvSpPr>
                        <wps:spPr bwMode="auto">
                          <a:xfrm>
                            <a:off x="2518901" y="4711873"/>
                            <a:ext cx="946914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3" name="Прямая со стрелкой 183"/>
                        <wps:cNvCnPr>
                          <a:cxnSpLocks noChangeShapeType="1"/>
                        </wps:cNvCnPr>
                        <wps:spPr bwMode="auto">
                          <a:xfrm>
                            <a:off x="4254135" y="3558283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Прямая соединительная линия 184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6807" y="4613733"/>
                            <a:ext cx="1263488" cy="9666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" name="Блок-схема: процесс 185"/>
                        <wps:cNvSpPr>
                          <a:spLocks noChangeArrowheads="1"/>
                        </wps:cNvSpPr>
                        <wps:spPr bwMode="auto">
                          <a:xfrm>
                            <a:off x="3784145" y="3889684"/>
                            <a:ext cx="946914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6" name="Прямая со стрелкой 186"/>
                        <wps:cNvCnPr>
                          <a:cxnSpLocks noChangeShapeType="1"/>
                        </wps:cNvCnPr>
                        <wps:spPr bwMode="auto">
                          <a:xfrm>
                            <a:off x="4269582" y="4538427"/>
                            <a:ext cx="0" cy="160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Блок-схема: процесс 187"/>
                        <wps:cNvSpPr>
                          <a:spLocks noChangeArrowheads="1"/>
                        </wps:cNvSpPr>
                        <wps:spPr bwMode="auto">
                          <a:xfrm>
                            <a:off x="3784145" y="4700501"/>
                            <a:ext cx="946387" cy="64310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8" name="Прямая со стрелкой 188"/>
                        <wps:cNvCnPr>
                          <a:cxnSpLocks noChangeShapeType="1"/>
                        </wps:cNvCnPr>
                        <wps:spPr bwMode="auto">
                          <a:xfrm>
                            <a:off x="4269582" y="5349244"/>
                            <a:ext cx="0" cy="16037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Блок-схема: знак завершения 189"/>
                        <wps:cNvSpPr>
                          <a:spLocks noChangeArrowheads="1"/>
                        </wps:cNvSpPr>
                        <wps:spPr bwMode="auto">
                          <a:xfrm>
                            <a:off x="3784145" y="5510243"/>
                            <a:ext cx="947440" cy="644177"/>
                          </a:xfrm>
                          <a:prstGeom prst="flowChartTerminator">
                            <a:avLst/>
                          </a:prstGeom>
                          <a:solidFill>
                            <a:srgbClr val="D9D9D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Коренная причина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ctr" anchorCtr="0" upright="1">
                          <a:noAutofit/>
                        </wps:bodyPr>
                      </wps:wsp>
                      <wps:wsp>
                        <wps:cNvPr id="560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093961" y="1157619"/>
                            <a:ext cx="196860" cy="2626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Cs w:val="24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1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2832316" y="1158157"/>
                            <a:ext cx="196773" cy="26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2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1574006" y="1166395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3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962887" y="2623179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4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2218652" y="2623179"/>
                            <a:ext cx="300425" cy="262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5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094049" y="2603301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6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962800" y="3440891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7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767745" y="4081576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8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3507329" y="4081486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9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767745" y="4855143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0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3487406" y="4883707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1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962800" y="4255648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2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767745" y="5685659"/>
                            <a:ext cx="196685" cy="26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3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1603759" y="815742"/>
                            <a:ext cx="196773" cy="225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>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4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2832316" y="815652"/>
                            <a:ext cx="196685" cy="26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>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5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1669409" y="1681449"/>
                            <a:ext cx="1514500" cy="262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 xml:space="preserve">Нормальное </w:t>
                              </w:r>
                              <w:r w:rsidRPr="002B4DBC"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>условие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6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802889" y="2168208"/>
                            <a:ext cx="702659" cy="225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И/ИЛИ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7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3321264" y="3607890"/>
                            <a:ext cx="702221" cy="224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2B4DBC" w:rsidRDefault="004D193E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И/ИЛИ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F1DD16" id="Полотно 158" o:spid="_x0000_s1049" editas="canvas" style="position:absolute;left:0;text-align:left;margin-left:36pt;margin-top:0;width:390.9pt;height:484.6pt;z-index:251660288;mso-position-horizontal-relative:text;mso-position-vertical-relative:text" coordsize="49644,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width:49644;height:61544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Блок-схема: процесс 2" o:spid="_x0000_s1051" type="#_x0000_t109" style="position:absolute;left:18665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Первичное событие</w:t>
                        </w:r>
                      </w:p>
                    </w:txbxContent>
                  </v:textbox>
                </v:shape>
                <v:shape id="Блок-схема: процесс 4" o:spid="_x0000_s1052" type="#_x0000_t109" style="position:absolute;left:18665;top:9667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первичного события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53" type="#_x0000_t32" style="position:absolute;left:23406;top:6445;width:1;height:32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">
                  <v:stroke endarrow="block"/>
                </v:shape>
                <v:shape id="Прямая со стрелкой 46" o:spid="_x0000_s1054" type="#_x0000_t32" style="position:absolute;left:36042;top:8051;width:1;height:16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">
                  <v:stroke endarrow="block"/>
                </v:shape>
                <v:shape id="Прямая со стрелкой 66" o:spid="_x0000_s1055" type="#_x0000_t32" style="position:absolute;left:10771;top:8056;width:1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">
                  <v:stroke endarrow="block"/>
                </v:shape>
                <v:shape id="Блок-схема: процесс 159" o:spid="_x0000_s1056" type="#_x0000_t109" style="position:absolute;left:6030;top:9678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первичного события</w:t>
                        </w:r>
                      </w:p>
                    </w:txbxContent>
                  </v:textbox>
                </v:shape>
                <v:shape id="Блок-схема: процесс 160" o:spid="_x0000_s1057" type="#_x0000_t109" style="position:absolute;left:31303;top:9678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первичного события</w:t>
                        </w:r>
                      </w:p>
                    </w:txbxContent>
                  </v:textbox>
                </v:shape>
                <v:line id="Прямая соединительная линия 161" o:spid="_x0000_s1058" style="position:absolute;visibility:visible;mso-wrap-style:square" from="10769,8053" to="36043,8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shape id="Прямая со стрелкой 162" o:spid="_x0000_s1059" type="#_x0000_t32" style="position:absolute;left:11002;top:16240;width:0;height:48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">
                  <v:stroke endarrow="block"/>
                </v:shape>
                <v:shape id="Прямая со стрелкой 163" o:spid="_x0000_s1060" type="#_x0000_t32" style="position:absolute;left:17334;top:21185;width:0;height:32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">
                  <v:stroke endarrow="block"/>
                </v:shape>
                <v:shape id="Прямая со стрелкой 164" o:spid="_x0000_s1061" type="#_x0000_t32" style="position:absolute;left:4683;top:21075;width:0;height:32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">
                  <v:stroke endarrow="block"/>
                </v:shape>
                <v:line id="Прямая соединительная линия 165" o:spid="_x0000_s1062" style="position:absolute;flip:y;visibility:visible;mso-wrap-style:square" from="4700,21075" to="17339,21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7vi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"/>
                <v:shape id="Прямая со стрелкой 166" o:spid="_x0000_s1063" type="#_x0000_t32" style="position:absolute;left:36030;top:16237;width:12;height:806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">
                  <v:stroke endarrow="block"/>
                </v:shape>
                <v:shape id="Блок-схема: процесс 167" o:spid="_x0000_s1064" type="#_x0000_t109" style="position:absolute;top:24408;width:9474;height:6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Блок-схема: процесс 168" o:spid="_x0000_s1065" type="#_x0000_t109" style="position:absolute;left:12568;top:24474;width:9474;height:6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Блок-схема: процесс 169" o:spid="_x0000_s1066" type="#_x0000_t109" style="position:absolute;left:31292;top:24299;width:9474;height:6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71" o:spid="_x0000_s1067" type="#_x0000_t32" style="position:absolute;left:4853;top:30891;width:0;height:16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HVUxAAAANsAAAAPAAAAZHJzL2Rvd25yZXYueG1sRI9Ba8JA&#10;FITvgv9heYXedKMF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EIAdVTEAAAA2wAAAA8A&#10;AAAAAAAAAAAAAAAABwIAAGRycy9kb3ducmV2LnhtbFBLBQYAAAAAAwADALcAAAD4AgAAAAA=&#10;">
                  <v:stroke endarrow="block"/>
                </v:shape>
                <v:shape id="Блок-схема: процесс 172" o:spid="_x0000_s1068" type="#_x0000_t109" style="position:absolute;top:32512;width:9468;height:6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73" o:spid="_x0000_s1069" type="#_x0000_t32" style="position:absolute;left:4853;top:39002;width:0;height:16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<v:stroke endarrow="block"/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Блок-схема: знак завершения 175" o:spid="_x0000_s1070" type="#_x0000_t116" style="position:absolute;top:40611;width:9478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" fillcolor="#d9d9d9">
                  <v:textbox inset="6.48pt,3.24pt,6.48pt,3.24pt">
                    <w:txbxContent>
                      <w:p w:rsidR="004D193E" w:rsidRPr="002B4DBC" w:rsidRDefault="004D193E" w:rsidP="008908B2">
                        <w:pPr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  <w:r w:rsidRPr="002B4DBC">
                          <w:rPr>
                            <w:rFonts w:ascii="Times New Roman" w:hAnsi="Times New Roman"/>
                            <w:szCs w:val="24"/>
                          </w:rPr>
                          <w:t>Коренная причина</w:t>
                        </w:r>
                      </w:p>
                    </w:txbxContent>
                  </v:textbox>
                </v:shape>
                <v:line id="Прямая соединительная линия 176" o:spid="_x0000_s1071" style="position:absolute;flip:x;visibility:visible;mso-wrap-style:square" from="11149,22841" to="23788,3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"/>
                <v:shape id="Прямая со стрелкой 177" o:spid="_x0000_s1072" type="#_x0000_t32" style="position:absolute;left:36030;top:30741;width:1;height:48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">
                  <v:stroke endarrow="block"/>
                </v:shape>
                <v:shape id="Прямая со стрелкой 178" o:spid="_x0000_s1073" type="#_x0000_t32" style="position:absolute;left:30116;top:45429;width:0;height:16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">
                  <v:stroke endarrow="block"/>
                </v:shape>
                <v:shape id="Прямая со стрелкой 179" o:spid="_x0000_s1074" type="#_x0000_t32" style="position:absolute;left:29906;top:35577;width:0;height:32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">
                  <v:stroke endarrow="block"/>
                </v:shape>
                <v:line id="Прямая соединительная линия 180" o:spid="_x0000_s1075" style="position:absolute;flip:y;visibility:visible;mso-wrap-style:square" from="29906,35577" to="42541,35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"/>
                <v:shape id="Блок-схема: процесс 181" o:spid="_x0000_s1076" type="#_x0000_t109" style="position:absolute;left:25266;top:38943;width:9469;height:6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Блок-схема: процесс 182" o:spid="_x0000_s1077" type="#_x0000_t109" style="position:absolute;left:25189;top:47118;width:9469;height:64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83" o:spid="_x0000_s1078" type="#_x0000_t32" style="position:absolute;left:42541;top:35582;width:0;height:32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">
                  <v:stroke endarrow="block"/>
                </v:shape>
                <v:line id="Прямая соединительная линия 184" o:spid="_x0000_s1079" style="position:absolute;flip:x;visibility:visible;mso-wrap-style:square" from="23768,46137" to="36402,55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"/>
                <v:shape id="Блок-схема: процесс 185" o:spid="_x0000_s1080" type="#_x0000_t109" style="position:absolute;left:37841;top:38896;width:9469;height:64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86" o:spid="_x0000_s1081" type="#_x0000_t32" style="position:absolute;left:42695;top:45384;width:0;height:16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">
                  <v:stroke endarrow="block"/>
                </v:shape>
                <v:shape id="Блок-схема: процесс 187" o:spid="_x0000_s1082" type="#_x0000_t109" style="position:absolute;left:37841;top:47005;width:9464;height:6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">
                  <v:textbox inset="0,0,0,0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88" o:spid="_x0000_s1083" type="#_x0000_t32" style="position:absolute;left:42695;top:53492;width:0;height:16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">
                  <v:stroke endarrow="block"/>
                </v:shape>
                <v:shape id="Блок-схема: знак завершения 189" o:spid="_x0000_s1084" type="#_x0000_t116" style="position:absolute;left:37841;top:55102;width:9474;height:6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" fillcolor="#d9d9d9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Коренная причина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85" type="#_x0000_t202" style="position:absolute;left:40939;top:11576;width:1969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Cs w:val="24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6" type="#_x0000_t202" style="position:absolute;left:28323;top:11581;width:19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7" type="#_x0000_t202" style="position:absolute;left:15740;top:11663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8" type="#_x0000_t202" style="position:absolute;left:9628;top:26231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9" type="#_x0000_t202" style="position:absolute;left:22186;top:26231;width:3004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90" type="#_x0000_t202" style="position:absolute;left:40940;top:26033;width:1967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91" type="#_x0000_t202" style="position:absolute;left:9628;top:34408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2" type="#_x0000_t202" style="position:absolute;left:47677;top:40815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3" type="#_x0000_t202" style="position:absolute;left:35073;top:40814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4" type="#_x0000_t202" style="position:absolute;left:47677;top:48551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5" type="#_x0000_t202" style="position:absolute;left:34874;top:48837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6" type="#_x0000_t202" style="position:absolute;left:9628;top:42556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О</w:t>
                        </w:r>
                      </w:p>
                    </w:txbxContent>
                  </v:textbox>
                </v:shape>
                <v:shape id="Надпись 1" o:spid="_x0000_s1097" type="#_x0000_t202" style="position:absolute;left:47677;top:56856;width:19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О</w:t>
                        </w:r>
                      </w:p>
                    </w:txbxContent>
                  </v:textbox>
                </v:shape>
                <v:shape id="Надпись 1" o:spid="_x0000_s1098" type="#_x0000_t202" style="position:absolute;left:16037;top:8157;width:1968;height:2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bCs/>
                            <w:sz w:val="22"/>
                          </w:rPr>
                          <w:t>И</w:t>
                        </w:r>
                      </w:p>
                    </w:txbxContent>
                  </v:textbox>
                </v:shape>
                <v:shape id="Надпись 1" o:spid="_x0000_s1099" type="#_x0000_t202" style="position:absolute;left:28323;top:8156;width:19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bCs/>
                            <w:sz w:val="22"/>
                          </w:rPr>
                          <w:t>И</w:t>
                        </w:r>
                      </w:p>
                    </w:txbxContent>
                  </v:textbox>
                </v:shape>
                <v:shape id="Надпись 1" o:spid="_x0000_s1100" type="#_x0000_t202" style="position:absolute;left:16694;top:16814;width:1514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Cs/>
                            <w:sz w:val="22"/>
                          </w:rPr>
                          <w:t xml:space="preserve">Нормальное </w:t>
                        </w:r>
                        <w:r w:rsidRPr="002B4DBC">
                          <w:rPr>
                            <w:rFonts w:eastAsia="Calibri"/>
                            <w:bCs/>
                            <w:sz w:val="22"/>
                          </w:rPr>
                          <w:t>условие</w:t>
                        </w:r>
                      </w:p>
                    </w:txbxContent>
                  </v:textbox>
                </v:shape>
                <v:shape id="Надпись 1" o:spid="_x0000_s1101" type="#_x0000_t202" style="position:absolute;left:8028;top:21682;width:7027;height:2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И/ИЛИ</w:t>
                        </w:r>
                      </w:p>
                    </w:txbxContent>
                  </v:textbox>
                </v:shape>
                <v:shape id="Надпись 1" o:spid="_x0000_s1102" type="#_x0000_t202" style="position:absolute;left:33212;top:36078;width:7022;height:2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" strokecolor="white" strokeweight=".5pt">
                  <v:textbox inset="6.48pt,3.24pt,6.48pt,3.24pt">
                    <w:txbxContent>
                      <w:p w:rsidR="004D193E" w:rsidRPr="002B4DBC" w:rsidRDefault="004D193E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И/ИЛИ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:rsidR="00F11966" w:rsidRPr="0098219B" w:rsidRDefault="00F11966" w:rsidP="00EF59B1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lang w:eastAsia="en-US"/>
        </w:rPr>
      </w:pPr>
      <w:r w:rsidRPr="0098219B">
        <w:rPr>
          <w:rFonts w:ascii="Tahoma" w:hAnsi="Tahoma" w:cs="Tahoma"/>
        </w:rPr>
        <w:t>Р</w:t>
      </w:r>
      <w:r w:rsidRPr="0098219B">
        <w:rPr>
          <w:rFonts w:ascii="Tahoma" w:hAnsi="Tahoma" w:cs="Tahoma"/>
          <w:bCs/>
        </w:rPr>
        <w:t>азработ</w:t>
      </w:r>
      <w:r w:rsidRPr="0098219B">
        <w:rPr>
          <w:rFonts w:ascii="Tahoma" w:hAnsi="Tahoma" w:cs="Tahoma"/>
        </w:rPr>
        <w:t>ка рекомендаций и корректирующих мер</w:t>
      </w:r>
      <w:r w:rsidR="00D57DA1" w:rsidRPr="0098219B">
        <w:rPr>
          <w:rFonts w:ascii="Tahoma" w:hAnsi="Tahoma" w:cs="Tahoma"/>
        </w:rPr>
        <w:t>оприятий</w:t>
      </w:r>
      <w:r w:rsidRPr="0098219B">
        <w:rPr>
          <w:rFonts w:ascii="Tahoma" w:eastAsia="Calibri" w:hAnsi="Tahoma" w:cs="Tahoma"/>
          <w:lang w:eastAsia="en-US"/>
        </w:rPr>
        <w:t>.</w:t>
      </w:r>
    </w:p>
    <w:p w:rsidR="00BD0F74" w:rsidRPr="0098219B" w:rsidRDefault="00B248A6" w:rsidP="00EF59B1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Внутренняя к</w:t>
      </w:r>
      <w:r w:rsidR="00BD0F74" w:rsidRPr="0098219B">
        <w:rPr>
          <w:rFonts w:ascii="Tahoma" w:hAnsi="Tahoma" w:cs="Tahoma"/>
        </w:rPr>
        <w:t xml:space="preserve">омиссия должна разработать рекомендации </w:t>
      </w:r>
      <w:r w:rsidR="0077058B" w:rsidRPr="0098219B">
        <w:rPr>
          <w:rFonts w:ascii="Tahoma" w:hAnsi="Tahoma" w:cs="Tahoma"/>
        </w:rPr>
        <w:t>и</w:t>
      </w:r>
      <w:r w:rsidR="00BD0F74" w:rsidRPr="0098219B">
        <w:rPr>
          <w:rFonts w:ascii="Tahoma" w:hAnsi="Tahoma" w:cs="Tahoma"/>
        </w:rPr>
        <w:t xml:space="preserve"> корректирующи</w:t>
      </w:r>
      <w:r w:rsidR="0077058B" w:rsidRPr="0098219B">
        <w:rPr>
          <w:rFonts w:ascii="Tahoma" w:hAnsi="Tahoma" w:cs="Tahoma"/>
        </w:rPr>
        <w:t>е</w:t>
      </w:r>
      <w:r w:rsidR="00BD0F74" w:rsidRPr="0098219B">
        <w:rPr>
          <w:rFonts w:ascii="Tahoma" w:hAnsi="Tahoma" w:cs="Tahoma"/>
        </w:rPr>
        <w:t xml:space="preserve"> мер</w:t>
      </w:r>
      <w:r w:rsidRPr="0098219B">
        <w:rPr>
          <w:rFonts w:ascii="Tahoma" w:hAnsi="Tahoma" w:cs="Tahoma"/>
        </w:rPr>
        <w:t>оприятия</w:t>
      </w:r>
      <w:r w:rsidR="00BD0F74" w:rsidRPr="0098219B">
        <w:rPr>
          <w:rFonts w:ascii="Tahoma" w:hAnsi="Tahoma" w:cs="Tahoma"/>
        </w:rPr>
        <w:t xml:space="preserve"> в целях устранения всех выявленных в ходе расследования коренных причин и предотвращения повторения подобных происшествий в будущем.</w:t>
      </w:r>
    </w:p>
    <w:p w:rsidR="00BD0F74" w:rsidRPr="0098219B" w:rsidRDefault="00F2659E" w:rsidP="00EF59B1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lastRenderedPageBreak/>
        <w:t xml:space="preserve">Неотъемлемые признаки </w:t>
      </w:r>
      <w:r w:rsidR="0077058B" w:rsidRPr="0098219B">
        <w:rPr>
          <w:rFonts w:ascii="Tahoma" w:hAnsi="Tahoma" w:cs="Tahoma"/>
        </w:rPr>
        <w:t>корректирующих мер</w:t>
      </w:r>
      <w:r w:rsidR="00C278B7" w:rsidRPr="0098219B">
        <w:rPr>
          <w:rFonts w:ascii="Tahoma" w:hAnsi="Tahoma" w:cs="Tahoma"/>
        </w:rPr>
        <w:t>оприятий</w:t>
      </w:r>
      <w:r w:rsidR="0077058B" w:rsidRPr="0098219B">
        <w:rPr>
          <w:rFonts w:ascii="Tahoma" w:hAnsi="Tahoma" w:cs="Tahoma"/>
        </w:rPr>
        <w:t>:</w:t>
      </w:r>
    </w:p>
    <w:p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</w:t>
      </w:r>
      <w:r w:rsidR="0077058B" w:rsidRPr="0098219B">
        <w:rPr>
          <w:rFonts w:ascii="Tahoma" w:hAnsi="Tahoma" w:cs="Tahoma"/>
          <w:sz w:val="24"/>
          <w:szCs w:val="24"/>
        </w:rPr>
        <w:t xml:space="preserve">ассмотрение установленных </w:t>
      </w:r>
      <w:r w:rsidR="00A74BD4" w:rsidRPr="0098219B">
        <w:rPr>
          <w:rFonts w:ascii="Tahoma" w:hAnsi="Tahoma" w:cs="Tahoma"/>
          <w:sz w:val="24"/>
          <w:szCs w:val="24"/>
        </w:rPr>
        <w:t xml:space="preserve">организационных </w:t>
      </w:r>
      <w:r w:rsidR="00BF0441" w:rsidRPr="0098219B">
        <w:rPr>
          <w:rFonts w:ascii="Tahoma" w:hAnsi="Tahoma" w:cs="Tahoma"/>
          <w:sz w:val="24"/>
          <w:szCs w:val="24"/>
        </w:rPr>
        <w:t xml:space="preserve">(системных) </w:t>
      </w:r>
      <w:r w:rsidR="0077058B" w:rsidRPr="0098219B">
        <w:rPr>
          <w:rFonts w:ascii="Tahoma" w:hAnsi="Tahoma" w:cs="Tahoma"/>
          <w:sz w:val="24"/>
          <w:szCs w:val="24"/>
        </w:rPr>
        <w:t>причин;</w:t>
      </w:r>
    </w:p>
    <w:p w:rsidR="0077058B" w:rsidRPr="0098219B" w:rsidRDefault="0054042A" w:rsidP="00A74BD4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</w:t>
      </w:r>
      <w:r w:rsidR="0077058B" w:rsidRPr="0098219B">
        <w:rPr>
          <w:rFonts w:ascii="Tahoma" w:hAnsi="Tahoma" w:cs="Tahoma"/>
          <w:sz w:val="24"/>
          <w:szCs w:val="24"/>
        </w:rPr>
        <w:t>ассмотрение событий, связанных с происшествием;</w:t>
      </w:r>
    </w:p>
    <w:p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</w:t>
      </w:r>
      <w:r w:rsidR="0077058B" w:rsidRPr="0098219B">
        <w:rPr>
          <w:rFonts w:ascii="Tahoma" w:hAnsi="Tahoma" w:cs="Tahoma"/>
          <w:sz w:val="24"/>
          <w:szCs w:val="24"/>
        </w:rPr>
        <w:t>пределение планируемых мер;</w:t>
      </w:r>
    </w:p>
    <w:p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у</w:t>
      </w:r>
      <w:r w:rsidR="0077058B" w:rsidRPr="0098219B">
        <w:rPr>
          <w:rFonts w:ascii="Tahoma" w:hAnsi="Tahoma" w:cs="Tahoma"/>
          <w:sz w:val="24"/>
          <w:szCs w:val="24"/>
        </w:rPr>
        <w:t>становление практических, реальных и достижимых целей;</w:t>
      </w:r>
    </w:p>
    <w:p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у</w:t>
      </w:r>
      <w:r w:rsidR="0077058B" w:rsidRPr="0098219B">
        <w:rPr>
          <w:rFonts w:ascii="Tahoma" w:hAnsi="Tahoma" w:cs="Tahoma"/>
          <w:sz w:val="24"/>
          <w:szCs w:val="24"/>
        </w:rPr>
        <w:t>странение или уменьшение риска;</w:t>
      </w:r>
    </w:p>
    <w:p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</w:t>
      </w:r>
      <w:r w:rsidR="0077058B" w:rsidRPr="0098219B">
        <w:rPr>
          <w:rFonts w:ascii="Tahoma" w:hAnsi="Tahoma" w:cs="Tahoma"/>
          <w:sz w:val="24"/>
          <w:szCs w:val="24"/>
        </w:rPr>
        <w:t>пределение приоритетных мер;</w:t>
      </w:r>
    </w:p>
    <w:p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</w:t>
      </w:r>
      <w:r w:rsidR="0077058B" w:rsidRPr="0098219B">
        <w:rPr>
          <w:rFonts w:ascii="Tahoma" w:hAnsi="Tahoma" w:cs="Tahoma"/>
          <w:sz w:val="24"/>
          <w:szCs w:val="24"/>
        </w:rPr>
        <w:t>пределение конечного результата.</w:t>
      </w:r>
    </w:p>
    <w:p w:rsidR="00BD0F74" w:rsidRPr="0098219B" w:rsidRDefault="002C3780" w:rsidP="00EF59B1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Корректирующие мер</w:t>
      </w:r>
      <w:r w:rsidR="00C278B7" w:rsidRPr="0098219B">
        <w:rPr>
          <w:rFonts w:ascii="Tahoma" w:hAnsi="Tahoma" w:cs="Tahoma"/>
        </w:rPr>
        <w:t>оприятия</w:t>
      </w:r>
      <w:r w:rsidRPr="0098219B">
        <w:rPr>
          <w:rFonts w:ascii="Tahoma" w:hAnsi="Tahoma" w:cs="Tahoma"/>
        </w:rPr>
        <w:t xml:space="preserve"> </w:t>
      </w:r>
      <w:r w:rsidR="0032565D" w:rsidRPr="0098219B">
        <w:rPr>
          <w:rFonts w:ascii="Tahoma" w:hAnsi="Tahoma" w:cs="Tahoma"/>
        </w:rPr>
        <w:t>должны быть нацелены на</w:t>
      </w:r>
      <w:r w:rsidR="00EA3392" w:rsidRPr="0098219B">
        <w:rPr>
          <w:rFonts w:ascii="Tahoma" w:hAnsi="Tahoma" w:cs="Tahoma"/>
        </w:rPr>
        <w:t xml:space="preserve"> устранение системных</w:t>
      </w:r>
      <w:r w:rsidR="00BF0441" w:rsidRPr="0098219B">
        <w:rPr>
          <w:rFonts w:ascii="Tahoma" w:hAnsi="Tahoma" w:cs="Tahoma"/>
        </w:rPr>
        <w:t xml:space="preserve"> коренных причин.</w:t>
      </w:r>
    </w:p>
    <w:p w:rsidR="00BD0F74" w:rsidRPr="0098219B" w:rsidRDefault="00254C05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При разработке корректирующих мер</w:t>
      </w:r>
      <w:r w:rsidR="001443A8" w:rsidRPr="0098219B">
        <w:rPr>
          <w:rFonts w:ascii="Tahoma" w:hAnsi="Tahoma" w:cs="Tahoma"/>
        </w:rPr>
        <w:t>оприятий</w:t>
      </w:r>
      <w:r w:rsidRPr="0098219B">
        <w:rPr>
          <w:rFonts w:ascii="Tahoma" w:hAnsi="Tahoma" w:cs="Tahoma"/>
        </w:rPr>
        <w:t xml:space="preserve"> необходимо учитывать следующие параметры:</w:t>
      </w:r>
    </w:p>
    <w:p w:rsidR="00254C05" w:rsidRPr="0098219B" w:rsidRDefault="00254C05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вероятность воздействия источника опасности;</w:t>
      </w:r>
    </w:p>
    <w:p w:rsidR="00254C05" w:rsidRPr="0098219B" w:rsidRDefault="00D012CE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серьезность </w:t>
      </w:r>
      <w:r w:rsidR="00254C05" w:rsidRPr="0098219B">
        <w:rPr>
          <w:rFonts w:ascii="Tahoma" w:hAnsi="Tahoma" w:cs="Tahoma"/>
          <w:sz w:val="24"/>
          <w:szCs w:val="24"/>
        </w:rPr>
        <w:t>последствий от воздействия источника опасности;</w:t>
      </w:r>
    </w:p>
    <w:p w:rsidR="00254C05" w:rsidRPr="0098219B" w:rsidRDefault="00254C05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частота воздействия источника опасности;</w:t>
      </w:r>
    </w:p>
    <w:p w:rsidR="00254C05" w:rsidRPr="0098219B" w:rsidRDefault="00060D5E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затраты</w:t>
      </w:r>
      <w:r w:rsidR="00254C05" w:rsidRPr="0098219B">
        <w:rPr>
          <w:rFonts w:ascii="Tahoma" w:hAnsi="Tahoma" w:cs="Tahoma"/>
          <w:sz w:val="24"/>
          <w:szCs w:val="24"/>
        </w:rPr>
        <w:t xml:space="preserve"> для </w:t>
      </w:r>
      <w:r w:rsidR="001D1E9B">
        <w:rPr>
          <w:rFonts w:ascii="Tahoma" w:hAnsi="Tahoma" w:cs="Tahoma"/>
          <w:sz w:val="24"/>
          <w:szCs w:val="24"/>
        </w:rPr>
        <w:t>Общества</w:t>
      </w:r>
      <w:r w:rsidR="00254C05" w:rsidRPr="0098219B">
        <w:rPr>
          <w:rFonts w:ascii="Tahoma" w:hAnsi="Tahoma" w:cs="Tahoma"/>
          <w:sz w:val="24"/>
          <w:szCs w:val="24"/>
        </w:rPr>
        <w:t>.</w:t>
      </w:r>
    </w:p>
    <w:p w:rsidR="00B45884" w:rsidRPr="00CD6A87" w:rsidRDefault="00D57DA1" w:rsidP="00060D5E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b/>
          <w:lang w:eastAsia="en-US"/>
        </w:rPr>
      </w:pPr>
      <w:r w:rsidRPr="00CD6A87">
        <w:rPr>
          <w:rFonts w:ascii="Tahoma" w:hAnsi="Tahoma" w:cs="Tahoma"/>
          <w:b/>
        </w:rPr>
        <w:t>Оформление результатов внутреннего расследования</w:t>
      </w:r>
      <w:r w:rsidR="00B45884" w:rsidRPr="00CD6A87">
        <w:rPr>
          <w:rFonts w:ascii="Tahoma" w:eastAsia="Calibri" w:hAnsi="Tahoma" w:cs="Tahoma"/>
          <w:b/>
          <w:lang w:eastAsia="en-US"/>
        </w:rPr>
        <w:t>.</w:t>
      </w:r>
    </w:p>
    <w:p w:rsidR="0078069B" w:rsidRPr="00EE556B" w:rsidRDefault="0078069B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EE556B">
        <w:rPr>
          <w:rFonts w:ascii="Tahoma" w:hAnsi="Tahoma" w:cs="Tahoma"/>
        </w:rPr>
        <w:t xml:space="preserve">По результатам </w:t>
      </w:r>
      <w:r w:rsidR="00994683" w:rsidRPr="00EE556B">
        <w:rPr>
          <w:rFonts w:ascii="Tahoma" w:hAnsi="Tahoma" w:cs="Tahoma"/>
          <w:lang w:val="en-US"/>
        </w:rPr>
        <w:t>I</w:t>
      </w:r>
      <w:r w:rsidR="00994683" w:rsidRPr="00EE556B">
        <w:rPr>
          <w:rFonts w:ascii="Tahoma" w:hAnsi="Tahoma" w:cs="Tahoma"/>
        </w:rPr>
        <w:t xml:space="preserve"> </w:t>
      </w:r>
      <w:r w:rsidRPr="00EE556B">
        <w:rPr>
          <w:rFonts w:ascii="Tahoma" w:hAnsi="Tahoma" w:cs="Tahoma"/>
        </w:rPr>
        <w:t>уровн</w:t>
      </w:r>
      <w:r w:rsidR="001B2854" w:rsidRPr="00EE556B">
        <w:rPr>
          <w:rFonts w:ascii="Tahoma" w:hAnsi="Tahoma" w:cs="Tahoma"/>
        </w:rPr>
        <w:t>я</w:t>
      </w:r>
      <w:r w:rsidRPr="00EE556B">
        <w:rPr>
          <w:rFonts w:ascii="Tahoma" w:hAnsi="Tahoma" w:cs="Tahoma"/>
        </w:rPr>
        <w:t xml:space="preserve"> расследования внутренней комиссией составляется </w:t>
      </w:r>
      <w:r w:rsidR="008E0748" w:rsidRPr="00EE556B">
        <w:rPr>
          <w:rFonts w:ascii="Tahoma" w:hAnsi="Tahoma" w:cs="Tahoma"/>
        </w:rPr>
        <w:t>о</w:t>
      </w:r>
      <w:r w:rsidRPr="00EE556B">
        <w:rPr>
          <w:rFonts w:ascii="Tahoma" w:hAnsi="Tahoma" w:cs="Tahoma"/>
        </w:rPr>
        <w:t xml:space="preserve">тчет о расследовании происшествия по форме Приложения </w:t>
      </w:r>
      <w:r w:rsidR="00DF40A7" w:rsidRPr="00EE556B">
        <w:rPr>
          <w:rFonts w:ascii="Tahoma" w:hAnsi="Tahoma" w:cs="Tahoma"/>
        </w:rPr>
        <w:t xml:space="preserve">В </w:t>
      </w:r>
      <w:r w:rsidR="00974BF8" w:rsidRPr="00EE556B">
        <w:rPr>
          <w:rFonts w:ascii="Tahoma" w:hAnsi="Tahoma" w:cs="Tahoma"/>
        </w:rPr>
        <w:t xml:space="preserve">к настоящему Стандарту </w:t>
      </w:r>
      <w:r w:rsidRPr="00EE556B">
        <w:rPr>
          <w:rFonts w:ascii="Tahoma" w:hAnsi="Tahoma" w:cs="Tahoma"/>
        </w:rPr>
        <w:t>в двух экземплярах.</w:t>
      </w:r>
    </w:p>
    <w:p w:rsidR="001B2854" w:rsidRPr="00EE556B" w:rsidRDefault="001B2854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EE556B">
        <w:rPr>
          <w:rFonts w:ascii="Tahoma" w:eastAsia="Calibri" w:hAnsi="Tahoma" w:cs="Tahoma"/>
        </w:rPr>
        <w:t xml:space="preserve">По результатам </w:t>
      </w:r>
      <w:r w:rsidRPr="00EE556B">
        <w:rPr>
          <w:rFonts w:ascii="Tahoma" w:eastAsia="Calibri" w:hAnsi="Tahoma" w:cs="Tahoma"/>
          <w:lang w:val="en-US"/>
        </w:rPr>
        <w:t>II</w:t>
      </w:r>
      <w:r w:rsidRPr="00EE556B">
        <w:rPr>
          <w:rFonts w:ascii="Tahoma" w:eastAsia="Calibri" w:hAnsi="Tahoma" w:cs="Tahoma"/>
        </w:rPr>
        <w:t xml:space="preserve"> уровня расследования внутренней комиссией составляется отчет о расследовании происшествия по форме Приложения В к настоящему Стандарту в двух экземплярах, и оформляется акт формы Н-1 </w:t>
      </w:r>
      <w:r w:rsidR="003D4CAA" w:rsidRPr="00EE556B">
        <w:rPr>
          <w:rFonts w:ascii="Tahoma" w:eastAsia="Calibri" w:hAnsi="Tahoma" w:cs="Tahoma"/>
        </w:rPr>
        <w:t xml:space="preserve">в соответствии с ТК РФ и </w:t>
      </w:r>
      <w:r w:rsidRPr="00EE556B">
        <w:rPr>
          <w:rFonts w:ascii="Tahoma" w:eastAsia="Calibri" w:hAnsi="Tahoma" w:cs="Tahoma"/>
        </w:rPr>
        <w:t>Постановлением.</w:t>
      </w:r>
      <w:r w:rsidR="00CD6A87" w:rsidRPr="00EE556B">
        <w:rPr>
          <w:rFonts w:asciiTheme="majorHAnsi" w:eastAsiaTheme="majorEastAsia" w:hAnsiTheme="majorHAnsi" w:cstheme="majorBidi"/>
          <w:bCs/>
          <w:noProof/>
          <w:color w:val="4F81BD" w:themeColor="accent1"/>
        </w:rPr>
        <w:t xml:space="preserve"> </w:t>
      </w:r>
    </w:p>
    <w:p w:rsidR="0017273B" w:rsidRPr="00EE556B" w:rsidRDefault="008E0748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EE556B">
        <w:rPr>
          <w:rFonts w:ascii="Tahoma" w:eastAsia="Calibri" w:hAnsi="Tahoma" w:cs="Tahoma"/>
        </w:rPr>
        <w:t xml:space="preserve">Один экземпляр отчета </w:t>
      </w:r>
      <w:r w:rsidR="00994683" w:rsidRPr="00EE556B">
        <w:rPr>
          <w:rFonts w:ascii="Tahoma" w:eastAsia="Calibri" w:hAnsi="Tahoma" w:cs="Tahoma"/>
          <w:lang w:val="en-US"/>
        </w:rPr>
        <w:t>I</w:t>
      </w:r>
      <w:r w:rsidR="005B64BC" w:rsidRPr="00EE556B">
        <w:rPr>
          <w:rFonts w:ascii="Tahoma" w:eastAsia="Calibri" w:hAnsi="Tahoma" w:cs="Tahoma"/>
        </w:rPr>
        <w:t xml:space="preserve"> и </w:t>
      </w:r>
      <w:r w:rsidR="00994683" w:rsidRPr="00EE556B">
        <w:rPr>
          <w:rFonts w:ascii="Tahoma" w:eastAsia="Calibri" w:hAnsi="Tahoma" w:cs="Tahoma"/>
          <w:lang w:val="en-US"/>
        </w:rPr>
        <w:t>II</w:t>
      </w:r>
      <w:r w:rsidR="00994683" w:rsidRPr="00EE556B">
        <w:rPr>
          <w:rFonts w:ascii="Tahoma" w:eastAsia="Calibri" w:hAnsi="Tahoma" w:cs="Tahoma"/>
        </w:rPr>
        <w:t xml:space="preserve"> </w:t>
      </w:r>
      <w:r w:rsidR="005B64BC" w:rsidRPr="00EE556B">
        <w:rPr>
          <w:rFonts w:ascii="Tahoma" w:eastAsia="Calibri" w:hAnsi="Tahoma" w:cs="Tahoma"/>
        </w:rPr>
        <w:t xml:space="preserve">уровней </w:t>
      </w:r>
      <w:r w:rsidRPr="00EE556B">
        <w:rPr>
          <w:rFonts w:ascii="Tahoma" w:eastAsia="Calibri" w:hAnsi="Tahoma" w:cs="Tahoma"/>
        </w:rPr>
        <w:t xml:space="preserve">расследования </w:t>
      </w:r>
      <w:r w:rsidR="005B64BC" w:rsidRPr="00EE556B">
        <w:rPr>
          <w:rFonts w:ascii="Tahoma" w:eastAsia="Calibri" w:hAnsi="Tahoma" w:cs="Tahoma"/>
        </w:rPr>
        <w:t xml:space="preserve">происшествия </w:t>
      </w:r>
      <w:r w:rsidRPr="00EE556B">
        <w:rPr>
          <w:rFonts w:ascii="Tahoma" w:eastAsia="Calibri" w:hAnsi="Tahoma" w:cs="Tahoma"/>
        </w:rPr>
        <w:t xml:space="preserve">хранится в </w:t>
      </w:r>
      <w:r w:rsidR="002B7CBC" w:rsidRPr="00EE556B">
        <w:rPr>
          <w:rFonts w:ascii="Tahoma" w:eastAsia="Calibri" w:hAnsi="Tahoma" w:cs="Tahoma"/>
        </w:rPr>
        <w:t>Блоке ОТ, П и ЭБ</w:t>
      </w:r>
      <w:r w:rsidR="0063082E" w:rsidRPr="00EE556B">
        <w:rPr>
          <w:rFonts w:ascii="Tahoma" w:hAnsi="Tahoma" w:cs="Tahoma"/>
        </w:rPr>
        <w:t xml:space="preserve"> </w:t>
      </w:r>
      <w:r w:rsidR="0063082E" w:rsidRPr="00EE556B">
        <w:rPr>
          <w:rFonts w:ascii="Tahoma" w:hAnsi="Tahoma" w:cs="Tahoma"/>
          <w:bCs/>
        </w:rPr>
        <w:t>Общества</w:t>
      </w:r>
      <w:r w:rsidR="005B64BC" w:rsidRPr="00EE556B">
        <w:rPr>
          <w:rFonts w:ascii="Tahoma" w:eastAsia="Calibri" w:hAnsi="Tahoma" w:cs="Tahoma"/>
        </w:rPr>
        <w:t xml:space="preserve">, второй </w:t>
      </w:r>
      <w:r w:rsidR="000061C1" w:rsidRPr="00EE556B">
        <w:rPr>
          <w:rFonts w:ascii="Tahoma" w:eastAsia="Calibri" w:hAnsi="Tahoma" w:cs="Tahoma"/>
        </w:rPr>
        <w:t xml:space="preserve">в </w:t>
      </w:r>
      <w:r w:rsidR="002E01C1" w:rsidRPr="00EE556B">
        <w:rPr>
          <w:rFonts w:ascii="Tahoma" w:eastAsia="Calibri" w:hAnsi="Tahoma" w:cs="Tahoma"/>
        </w:rPr>
        <w:t>ПП</w:t>
      </w:r>
      <w:r w:rsidR="000061C1" w:rsidRPr="00EE556B">
        <w:rPr>
          <w:rFonts w:ascii="Tahoma" w:eastAsia="Calibri" w:hAnsi="Tahoma" w:cs="Tahoma"/>
        </w:rPr>
        <w:t xml:space="preserve">, в котором произошло происшествие. </w:t>
      </w:r>
      <w:r w:rsidR="006349D3" w:rsidRPr="00EE556B">
        <w:rPr>
          <w:rFonts w:ascii="Tahoma" w:eastAsia="Calibri" w:hAnsi="Tahoma" w:cs="Tahoma"/>
        </w:rPr>
        <w:t xml:space="preserve">Отчеты </w:t>
      </w:r>
      <w:r w:rsidR="006349D3" w:rsidRPr="00EE556B">
        <w:rPr>
          <w:rFonts w:ascii="Tahoma" w:eastAsia="Calibri" w:hAnsi="Tahoma" w:cs="Tahoma"/>
          <w:lang w:val="en-US"/>
        </w:rPr>
        <w:t>I</w:t>
      </w:r>
      <w:r w:rsidR="006349D3" w:rsidRPr="00EE556B">
        <w:rPr>
          <w:rFonts w:ascii="Tahoma" w:eastAsia="Calibri" w:hAnsi="Tahoma" w:cs="Tahoma"/>
        </w:rPr>
        <w:t xml:space="preserve"> и </w:t>
      </w:r>
      <w:r w:rsidR="006349D3" w:rsidRPr="00EE556B">
        <w:rPr>
          <w:rFonts w:ascii="Tahoma" w:eastAsia="Calibri" w:hAnsi="Tahoma" w:cs="Tahoma"/>
          <w:lang w:val="en-US"/>
        </w:rPr>
        <w:t>II</w:t>
      </w:r>
      <w:r w:rsidR="006349D3" w:rsidRPr="00EE556B">
        <w:rPr>
          <w:rFonts w:ascii="Tahoma" w:eastAsia="Calibri" w:hAnsi="Tahoma" w:cs="Tahoma"/>
        </w:rPr>
        <w:t xml:space="preserve"> уровней расследования,  хранятся в </w:t>
      </w:r>
      <w:r w:rsidR="002B7CBC" w:rsidRPr="00EE556B">
        <w:rPr>
          <w:rFonts w:ascii="Tahoma" w:eastAsia="Calibri" w:hAnsi="Tahoma" w:cs="Tahoma"/>
        </w:rPr>
        <w:t>Блоке ОТ, П и ЭБ</w:t>
      </w:r>
      <w:r w:rsidR="00F16E67" w:rsidRPr="00EE556B">
        <w:rPr>
          <w:rFonts w:ascii="Tahoma" w:eastAsia="Calibri" w:hAnsi="Tahoma" w:cs="Tahoma"/>
        </w:rPr>
        <w:t>.</w:t>
      </w:r>
    </w:p>
    <w:p w:rsidR="000061C1" w:rsidRPr="00EE556B" w:rsidRDefault="000061C1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EE556B">
        <w:rPr>
          <w:rFonts w:ascii="Tahoma" w:hAnsi="Tahoma" w:cs="Tahoma"/>
        </w:rPr>
        <w:t xml:space="preserve">По результатам </w:t>
      </w:r>
      <w:r w:rsidR="00994683" w:rsidRPr="00EE556B">
        <w:rPr>
          <w:rFonts w:ascii="Tahoma" w:hAnsi="Tahoma" w:cs="Tahoma"/>
          <w:lang w:val="en-US"/>
        </w:rPr>
        <w:t>III</w:t>
      </w:r>
      <w:r w:rsidR="00994683" w:rsidRPr="00EE556B">
        <w:rPr>
          <w:rFonts w:ascii="Tahoma" w:hAnsi="Tahoma" w:cs="Tahoma"/>
        </w:rPr>
        <w:t xml:space="preserve"> </w:t>
      </w:r>
      <w:r w:rsidRPr="00EE556B">
        <w:rPr>
          <w:rFonts w:ascii="Tahoma" w:hAnsi="Tahoma" w:cs="Tahoma"/>
        </w:rPr>
        <w:t xml:space="preserve">уровня расследования внутренней комиссией составляется </w:t>
      </w:r>
      <w:r w:rsidR="00DF40A7" w:rsidRPr="00EE556B">
        <w:rPr>
          <w:rFonts w:ascii="Tahoma" w:hAnsi="Tahoma" w:cs="Tahoma"/>
        </w:rPr>
        <w:t xml:space="preserve">отчет </w:t>
      </w:r>
      <w:r w:rsidRPr="00EE556B">
        <w:rPr>
          <w:rFonts w:ascii="Tahoma" w:hAnsi="Tahoma" w:cs="Tahoma"/>
        </w:rPr>
        <w:t xml:space="preserve">о расследовании происшествия по форме Приложения </w:t>
      </w:r>
      <w:r w:rsidR="00DF40A7" w:rsidRPr="00EE556B">
        <w:rPr>
          <w:rFonts w:ascii="Tahoma" w:hAnsi="Tahoma" w:cs="Tahoma"/>
        </w:rPr>
        <w:t xml:space="preserve">Г </w:t>
      </w:r>
      <w:r w:rsidRPr="00EE556B">
        <w:rPr>
          <w:rFonts w:ascii="Tahoma" w:hAnsi="Tahoma" w:cs="Tahoma"/>
        </w:rPr>
        <w:t>к настоящему Стандарту в двух экземплярах.</w:t>
      </w:r>
    </w:p>
    <w:p w:rsidR="001B7D5D" w:rsidRPr="00EE556B" w:rsidRDefault="000061C1" w:rsidP="00EE556B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EE556B">
        <w:rPr>
          <w:rFonts w:ascii="Tahoma" w:eastAsia="Calibri" w:hAnsi="Tahoma" w:cs="Tahoma"/>
        </w:rPr>
        <w:t xml:space="preserve">Один экземпляр отчета </w:t>
      </w:r>
      <w:r w:rsidR="00E8176C" w:rsidRPr="00EE556B">
        <w:rPr>
          <w:rFonts w:ascii="Tahoma" w:eastAsia="Calibri" w:hAnsi="Tahoma" w:cs="Tahoma"/>
          <w:lang w:val="en-US"/>
        </w:rPr>
        <w:t>III</w:t>
      </w:r>
      <w:r w:rsidR="00E8176C" w:rsidRPr="00EE556B">
        <w:rPr>
          <w:rFonts w:ascii="Tahoma" w:eastAsia="Calibri" w:hAnsi="Tahoma" w:cs="Tahoma"/>
        </w:rPr>
        <w:t xml:space="preserve"> </w:t>
      </w:r>
      <w:r w:rsidRPr="00EE556B">
        <w:rPr>
          <w:rFonts w:ascii="Tahoma" w:eastAsia="Calibri" w:hAnsi="Tahoma" w:cs="Tahoma"/>
        </w:rPr>
        <w:t xml:space="preserve">уровня расследования происшествия хранится </w:t>
      </w:r>
      <w:r w:rsidR="006349D3" w:rsidRPr="00EE556B">
        <w:rPr>
          <w:rFonts w:ascii="Tahoma" w:eastAsia="Calibri" w:hAnsi="Tahoma" w:cs="Tahoma"/>
        </w:rPr>
        <w:t xml:space="preserve">соответственно </w:t>
      </w:r>
      <w:r w:rsidRPr="00EE556B">
        <w:rPr>
          <w:rFonts w:ascii="Tahoma" w:eastAsia="Calibri" w:hAnsi="Tahoma" w:cs="Tahoma"/>
        </w:rPr>
        <w:t>в</w:t>
      </w:r>
      <w:r w:rsidR="00F16E67" w:rsidRPr="00EE556B">
        <w:rPr>
          <w:rFonts w:ascii="Tahoma" w:eastAsia="Calibri" w:hAnsi="Tahoma" w:cs="Tahoma"/>
        </w:rPr>
        <w:t xml:space="preserve"> </w:t>
      </w:r>
      <w:r w:rsidR="00E33F75" w:rsidRPr="00EE556B">
        <w:rPr>
          <w:rFonts w:ascii="Tahoma" w:eastAsia="Calibri" w:hAnsi="Tahoma" w:cs="Tahoma"/>
        </w:rPr>
        <w:t>Блоке ОТ, П и ЭБ</w:t>
      </w:r>
      <w:r w:rsidRPr="00EE556B">
        <w:rPr>
          <w:rFonts w:ascii="Tahoma" w:eastAsia="Calibri" w:hAnsi="Tahoma" w:cs="Tahoma"/>
        </w:rPr>
        <w:t xml:space="preserve">, второй </w:t>
      </w:r>
      <w:r w:rsidR="003F491C" w:rsidRPr="00EE556B">
        <w:rPr>
          <w:rFonts w:ascii="Tahoma" w:eastAsia="Calibri" w:hAnsi="Tahoma" w:cs="Tahoma"/>
        </w:rPr>
        <w:t xml:space="preserve">экземпляр – </w:t>
      </w:r>
      <w:r w:rsidR="009858EB" w:rsidRPr="00EE556B">
        <w:rPr>
          <w:rFonts w:ascii="Tahoma" w:eastAsia="Calibri" w:hAnsi="Tahoma" w:cs="Tahoma"/>
        </w:rPr>
        <w:t>у владельца происшествия</w:t>
      </w:r>
      <w:r w:rsidRPr="00EE556B">
        <w:rPr>
          <w:rFonts w:ascii="Tahoma" w:eastAsia="Calibri" w:hAnsi="Tahoma" w:cs="Tahoma"/>
        </w:rPr>
        <w:t>. Срок хранения</w:t>
      </w:r>
      <w:r w:rsidR="00DA74A5" w:rsidRPr="00EE556B">
        <w:rPr>
          <w:rFonts w:ascii="Tahoma" w:eastAsia="Calibri" w:hAnsi="Tahoma" w:cs="Tahoma"/>
        </w:rPr>
        <w:t xml:space="preserve"> </w:t>
      </w:r>
      <w:r w:rsidRPr="00EE556B">
        <w:rPr>
          <w:rFonts w:ascii="Tahoma" w:eastAsia="Calibri" w:hAnsi="Tahoma" w:cs="Tahoma"/>
        </w:rPr>
        <w:t xml:space="preserve">– не </w:t>
      </w:r>
      <w:r w:rsidR="00DA74A5" w:rsidRPr="00EE556B">
        <w:rPr>
          <w:rFonts w:ascii="Tahoma" w:eastAsia="Calibri" w:hAnsi="Tahoma" w:cs="Tahoma"/>
        </w:rPr>
        <w:t>менее</w:t>
      </w:r>
      <w:r w:rsidRPr="00EE556B">
        <w:rPr>
          <w:rFonts w:ascii="Tahoma" w:eastAsia="Calibri" w:hAnsi="Tahoma" w:cs="Tahoma"/>
        </w:rPr>
        <w:t xml:space="preserve"> </w:t>
      </w:r>
      <w:r w:rsidR="0063082E" w:rsidRPr="00EE556B">
        <w:rPr>
          <w:rFonts w:ascii="Tahoma" w:eastAsia="Calibri" w:hAnsi="Tahoma" w:cs="Tahoma"/>
        </w:rPr>
        <w:t>5</w:t>
      </w:r>
      <w:r w:rsidR="00DA74A5" w:rsidRPr="00EE556B">
        <w:rPr>
          <w:rFonts w:ascii="Tahoma" w:eastAsia="Calibri" w:hAnsi="Tahoma" w:cs="Tahoma"/>
        </w:rPr>
        <w:t xml:space="preserve"> </w:t>
      </w:r>
      <w:r w:rsidR="0063082E" w:rsidRPr="00EE556B">
        <w:rPr>
          <w:rFonts w:ascii="Tahoma" w:eastAsia="Calibri" w:hAnsi="Tahoma" w:cs="Tahoma"/>
        </w:rPr>
        <w:t>лет</w:t>
      </w:r>
      <w:r w:rsidR="00DA74A5" w:rsidRPr="00EE556B">
        <w:rPr>
          <w:rFonts w:ascii="Tahoma" w:eastAsia="Calibri" w:hAnsi="Tahoma" w:cs="Tahoma"/>
        </w:rPr>
        <w:t>.</w:t>
      </w:r>
    </w:p>
    <w:p w:rsidR="001406C2" w:rsidRPr="0098219B" w:rsidRDefault="001406C2" w:rsidP="00CC4878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snapToGrid w:val="0"/>
          <w:sz w:val="24"/>
          <w:szCs w:val="24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Уроки, извлеченные из происшествия</w:t>
      </w:r>
    </w:p>
    <w:p w:rsidR="00D4572B" w:rsidRPr="0098219B" w:rsidRDefault="0085331B" w:rsidP="00D630D5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течение 24 часов после завершения расследования и </w:t>
      </w:r>
      <w:r w:rsidR="00B30F44" w:rsidRPr="0098219B">
        <w:rPr>
          <w:rFonts w:ascii="Tahoma" w:hAnsi="Tahoma" w:cs="Tahoma"/>
        </w:rPr>
        <w:t xml:space="preserve">подготовки </w:t>
      </w:r>
      <w:r w:rsidR="00E1036F" w:rsidRPr="0098219B">
        <w:rPr>
          <w:rFonts w:ascii="Tahoma" w:hAnsi="Tahoma" w:cs="Tahoma"/>
        </w:rPr>
        <w:t xml:space="preserve">Отчета </w:t>
      </w:r>
      <w:r w:rsidR="00B30F44" w:rsidRPr="0098219B">
        <w:rPr>
          <w:rFonts w:ascii="Tahoma" w:hAnsi="Tahoma" w:cs="Tahoma"/>
        </w:rPr>
        <w:t xml:space="preserve">о расследовании комиссией </w:t>
      </w:r>
      <w:r w:rsidR="00781A39" w:rsidRPr="0098219B">
        <w:rPr>
          <w:rFonts w:ascii="Tahoma" w:hAnsi="Tahoma" w:cs="Tahoma"/>
        </w:rPr>
        <w:t>составляется</w:t>
      </w:r>
      <w:r w:rsidRPr="0098219B">
        <w:rPr>
          <w:rFonts w:ascii="Tahoma" w:hAnsi="Tahoma" w:cs="Tahoma"/>
        </w:rPr>
        <w:t xml:space="preserve"> </w:t>
      </w:r>
      <w:r w:rsidR="00D85BD8" w:rsidRPr="0098219B">
        <w:rPr>
          <w:rFonts w:ascii="Tahoma" w:hAnsi="Tahoma" w:cs="Tahoma"/>
        </w:rPr>
        <w:t>и</w:t>
      </w:r>
      <w:r w:rsidRPr="0098219B">
        <w:rPr>
          <w:rFonts w:ascii="Tahoma" w:hAnsi="Tahoma" w:cs="Tahoma"/>
        </w:rPr>
        <w:t>нформационный бюллетень по извлеченным урокам</w:t>
      </w:r>
      <w:r w:rsidR="00D85BD8" w:rsidRPr="0098219B">
        <w:rPr>
          <w:rFonts w:ascii="Tahoma" w:hAnsi="Tahoma" w:cs="Tahoma"/>
        </w:rPr>
        <w:t xml:space="preserve"> по форме Приложения </w:t>
      </w:r>
      <w:r w:rsidR="000053D2" w:rsidRPr="0098219B">
        <w:rPr>
          <w:rFonts w:ascii="Tahoma" w:hAnsi="Tahoma" w:cs="Tahoma"/>
        </w:rPr>
        <w:t xml:space="preserve">Д </w:t>
      </w:r>
      <w:r w:rsidR="00D85BD8" w:rsidRPr="0098219B">
        <w:rPr>
          <w:rFonts w:ascii="Tahoma" w:hAnsi="Tahoma" w:cs="Tahoma"/>
        </w:rPr>
        <w:t>к настоящему Стандарту</w:t>
      </w:r>
      <w:r w:rsidR="00781A39" w:rsidRPr="0098219B">
        <w:rPr>
          <w:rFonts w:ascii="Tahoma" w:hAnsi="Tahoma" w:cs="Tahoma"/>
        </w:rPr>
        <w:t xml:space="preserve"> и направляется </w:t>
      </w:r>
      <w:r w:rsidR="00F16E67" w:rsidRPr="0098219B">
        <w:rPr>
          <w:rFonts w:ascii="Tahoma" w:hAnsi="Tahoma" w:cs="Tahoma"/>
        </w:rPr>
        <w:t xml:space="preserve"> специалисту </w:t>
      </w:r>
      <w:r w:rsidR="002B7CBC">
        <w:rPr>
          <w:rFonts w:ascii="Tahoma" w:hAnsi="Tahoma" w:cs="Tahoma"/>
        </w:rPr>
        <w:t>С</w:t>
      </w:r>
      <w:r w:rsidR="00B20634">
        <w:rPr>
          <w:rFonts w:ascii="Tahoma" w:hAnsi="Tahoma" w:cs="Tahoma"/>
        </w:rPr>
        <w:t>лужбы ОТ, ПБ и ПТ</w:t>
      </w:r>
      <w:r w:rsidR="00F16E67" w:rsidRPr="0098219B">
        <w:rPr>
          <w:rFonts w:ascii="Tahoma" w:hAnsi="Tahoma" w:cs="Tahoma"/>
        </w:rPr>
        <w:t xml:space="preserve"> находящийся на вахте</w:t>
      </w:r>
      <w:r w:rsidR="002B7CBC">
        <w:rPr>
          <w:rFonts w:ascii="Tahoma" w:hAnsi="Tahoma" w:cs="Tahoma"/>
        </w:rPr>
        <w:t>.</w:t>
      </w:r>
    </w:p>
    <w:p w:rsidR="0085331B" w:rsidRPr="0098219B" w:rsidRDefault="000E3F29" w:rsidP="00D630D5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И</w:t>
      </w:r>
      <w:r w:rsidR="00D4572B" w:rsidRPr="0098219B">
        <w:rPr>
          <w:rFonts w:ascii="Tahoma" w:hAnsi="Tahoma" w:cs="Tahoma"/>
        </w:rPr>
        <w:t>нформационн</w:t>
      </w:r>
      <w:r w:rsidRPr="0098219B">
        <w:rPr>
          <w:rFonts w:ascii="Tahoma" w:hAnsi="Tahoma" w:cs="Tahoma"/>
        </w:rPr>
        <w:t>ый</w:t>
      </w:r>
      <w:r w:rsidR="00D4572B" w:rsidRPr="0098219B">
        <w:rPr>
          <w:rFonts w:ascii="Tahoma" w:hAnsi="Tahoma" w:cs="Tahoma"/>
        </w:rPr>
        <w:t xml:space="preserve"> бюллетен</w:t>
      </w:r>
      <w:r w:rsidRPr="0098219B">
        <w:rPr>
          <w:rFonts w:ascii="Tahoma" w:hAnsi="Tahoma" w:cs="Tahoma"/>
        </w:rPr>
        <w:t>ь</w:t>
      </w:r>
      <w:r w:rsidR="00D4572B" w:rsidRPr="0098219B">
        <w:rPr>
          <w:rFonts w:ascii="Tahoma" w:hAnsi="Tahoma" w:cs="Tahoma"/>
        </w:rPr>
        <w:t xml:space="preserve"> </w:t>
      </w:r>
      <w:r w:rsidR="00E741DE" w:rsidRPr="0098219B">
        <w:rPr>
          <w:rFonts w:ascii="Tahoma" w:hAnsi="Tahoma" w:cs="Tahoma"/>
        </w:rPr>
        <w:t>содержит</w:t>
      </w:r>
      <w:r w:rsidR="0085331B" w:rsidRPr="0098219B">
        <w:rPr>
          <w:rFonts w:ascii="Tahoma" w:hAnsi="Tahoma" w:cs="Tahoma"/>
        </w:rPr>
        <w:t xml:space="preserve"> краткое описание происшествия, реальные (потенциальные) последствия, описание критических факторов, полный список причин происшествия, корректирующие действия, извлеченные уроки. Имена участников происшествия </w:t>
      </w:r>
      <w:r w:rsidRPr="0098219B">
        <w:rPr>
          <w:rFonts w:ascii="Tahoma" w:hAnsi="Tahoma" w:cs="Tahoma"/>
        </w:rPr>
        <w:t>не указываются</w:t>
      </w:r>
      <w:r w:rsidR="0085331B" w:rsidRPr="0098219B">
        <w:rPr>
          <w:rFonts w:ascii="Tahoma" w:hAnsi="Tahoma" w:cs="Tahoma"/>
        </w:rPr>
        <w:t xml:space="preserve">. </w:t>
      </w:r>
    </w:p>
    <w:p w:rsidR="00851BFB" w:rsidRPr="00EE556B" w:rsidRDefault="00D354DC" w:rsidP="00851BFB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09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Представители </w:t>
      </w:r>
      <w:r w:rsidR="00B20634" w:rsidRPr="00B20634">
        <w:rPr>
          <w:rFonts w:ascii="Tahoma" w:hAnsi="Tahoma" w:cs="Tahoma"/>
        </w:rPr>
        <w:t>Блока ОТ, П и ЭБ</w:t>
      </w:r>
      <w:r w:rsidR="0063082E" w:rsidRPr="0098219B">
        <w:rPr>
          <w:rFonts w:ascii="Tahoma" w:hAnsi="Tahoma" w:cs="Tahoma"/>
        </w:rPr>
        <w:t xml:space="preserve"> </w:t>
      </w:r>
      <w:r w:rsidR="0063082E" w:rsidRPr="0098219B">
        <w:rPr>
          <w:rFonts w:ascii="Tahoma" w:hAnsi="Tahoma" w:cs="Tahoma"/>
          <w:bCs/>
        </w:rPr>
        <w:t>Общества</w:t>
      </w:r>
      <w:r w:rsidR="00977F58" w:rsidRPr="0098219B">
        <w:rPr>
          <w:rFonts w:ascii="Tahoma" w:hAnsi="Tahoma" w:cs="Tahoma"/>
        </w:rPr>
        <w:t xml:space="preserve">, </w:t>
      </w:r>
      <w:r w:rsidRPr="0098219B">
        <w:rPr>
          <w:rFonts w:ascii="Tahoma" w:hAnsi="Tahoma" w:cs="Tahoma"/>
        </w:rPr>
        <w:t xml:space="preserve">обеспечивают </w:t>
      </w:r>
      <w:r w:rsidR="0085331B" w:rsidRPr="0098219B">
        <w:rPr>
          <w:rFonts w:ascii="Tahoma" w:hAnsi="Tahoma" w:cs="Tahoma"/>
        </w:rPr>
        <w:t>распростран</w:t>
      </w:r>
      <w:r w:rsidRPr="0098219B">
        <w:rPr>
          <w:rFonts w:ascii="Tahoma" w:hAnsi="Tahoma" w:cs="Tahoma"/>
        </w:rPr>
        <w:t>ение</w:t>
      </w:r>
      <w:r w:rsidR="0085331B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информационного бюллетеня</w:t>
      </w:r>
      <w:r w:rsidR="0085331B" w:rsidRPr="0098219B">
        <w:rPr>
          <w:rFonts w:ascii="Tahoma" w:hAnsi="Tahoma" w:cs="Tahoma"/>
        </w:rPr>
        <w:t xml:space="preserve"> среди </w:t>
      </w:r>
      <w:r w:rsidRPr="0098219B">
        <w:rPr>
          <w:rFonts w:ascii="Tahoma" w:hAnsi="Tahoma" w:cs="Tahoma"/>
        </w:rPr>
        <w:t xml:space="preserve">подразделений </w:t>
      </w:r>
      <w:r w:rsidR="00F16E67" w:rsidRPr="0098219B">
        <w:rPr>
          <w:rFonts w:ascii="Tahoma" w:hAnsi="Tahoma" w:cs="Tahoma"/>
        </w:rPr>
        <w:t xml:space="preserve">Общества </w:t>
      </w:r>
      <w:r w:rsidRPr="0098219B">
        <w:rPr>
          <w:rFonts w:ascii="Tahoma" w:hAnsi="Tahoma" w:cs="Tahoma"/>
        </w:rPr>
        <w:t>и размещение на информационных стендах.</w:t>
      </w:r>
    </w:p>
    <w:p w:rsidR="0001118B" w:rsidRPr="0098219B" w:rsidRDefault="0001118B" w:rsidP="00CC4878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snapToGrid w:val="0"/>
          <w:sz w:val="24"/>
          <w:szCs w:val="24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Регистрация, учет и хранение </w:t>
      </w:r>
      <w:r w:rsidR="00CF0A23" w:rsidRPr="0098219B">
        <w:rPr>
          <w:rFonts w:ascii="Tahoma" w:hAnsi="Tahoma" w:cs="Tahoma"/>
          <w:b/>
          <w:bCs/>
          <w:sz w:val="24"/>
          <w:szCs w:val="24"/>
          <w:lang w:eastAsia="ru-RU"/>
        </w:rPr>
        <w:t>З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аписей</w:t>
      </w:r>
    </w:p>
    <w:p w:rsidR="00CF0A23" w:rsidRPr="0098219B" w:rsidRDefault="00CF0A23" w:rsidP="00CF0A23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Регистрацию, учет и хранение Записей осуществляют</w:t>
      </w:r>
      <w:r w:rsidR="007C4151">
        <w:rPr>
          <w:rFonts w:ascii="Tahoma" w:hAnsi="Tahoma" w:cs="Tahoma"/>
        </w:rPr>
        <w:t xml:space="preserve"> работники </w:t>
      </w:r>
      <w:r w:rsidR="00B20634">
        <w:rPr>
          <w:rFonts w:ascii="Tahoma" w:hAnsi="Tahoma" w:cs="Tahoma"/>
        </w:rPr>
        <w:t xml:space="preserve">Блока ОТ, </w:t>
      </w:r>
      <w:r w:rsidR="007C4151">
        <w:rPr>
          <w:rFonts w:ascii="Tahoma" w:hAnsi="Tahoma" w:cs="Tahoma"/>
        </w:rPr>
        <w:t>П</w:t>
      </w:r>
      <w:r w:rsidR="00B20634">
        <w:rPr>
          <w:rFonts w:ascii="Tahoma" w:hAnsi="Tahoma" w:cs="Tahoma"/>
        </w:rPr>
        <w:t xml:space="preserve"> </w:t>
      </w:r>
      <w:r w:rsidR="007C4151">
        <w:rPr>
          <w:rFonts w:ascii="Tahoma" w:hAnsi="Tahoma" w:cs="Tahoma"/>
        </w:rPr>
        <w:t>и</w:t>
      </w:r>
      <w:r w:rsidR="00B20634">
        <w:rPr>
          <w:rFonts w:ascii="Tahoma" w:hAnsi="Tahoma" w:cs="Tahoma"/>
        </w:rPr>
        <w:t xml:space="preserve"> </w:t>
      </w:r>
      <w:r w:rsidR="007C4151">
        <w:rPr>
          <w:rFonts w:ascii="Tahoma" w:hAnsi="Tahoma" w:cs="Tahoma"/>
        </w:rPr>
        <w:t xml:space="preserve">ЭБ </w:t>
      </w:r>
      <w:r w:rsidRPr="0098219B">
        <w:rPr>
          <w:rFonts w:ascii="Tahoma" w:hAnsi="Tahoma" w:cs="Tahoma"/>
        </w:rPr>
        <w:t xml:space="preserve">в соответствии с нормативными документами, действующими в </w:t>
      </w:r>
      <w:r w:rsidR="00553996">
        <w:rPr>
          <w:rFonts w:ascii="Tahoma" w:hAnsi="Tahoma" w:cs="Tahoma"/>
        </w:rPr>
        <w:t>Обществе</w:t>
      </w:r>
      <w:r w:rsidRPr="0098219B">
        <w:rPr>
          <w:rFonts w:ascii="Tahoma" w:hAnsi="Tahoma" w:cs="Tahoma"/>
        </w:rPr>
        <w:t>.</w:t>
      </w:r>
    </w:p>
    <w:p w:rsidR="00890E36" w:rsidRPr="0098219B" w:rsidRDefault="00CF0A23" w:rsidP="001B7D5D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lastRenderedPageBreak/>
        <w:t>Записями являются:</w:t>
      </w:r>
    </w:p>
    <w:p w:rsidR="002B0638" w:rsidRPr="0098219B" w:rsidRDefault="002B0638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Журнал регистрации несчастных случаев на производстве;</w:t>
      </w:r>
    </w:p>
    <w:p w:rsidR="001217FD" w:rsidRPr="0098219B" w:rsidRDefault="001217FD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Журнал регистрации микротравм и потенциально опасных происшествий;</w:t>
      </w:r>
    </w:p>
    <w:p w:rsidR="002B0638" w:rsidRPr="0098219B" w:rsidRDefault="002B0638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Акты Н-1 и материалы </w:t>
      </w:r>
      <w:r w:rsidR="00BC0975" w:rsidRPr="0098219B">
        <w:rPr>
          <w:rFonts w:ascii="Tahoma" w:hAnsi="Tahoma" w:cs="Tahoma"/>
          <w:sz w:val="24"/>
          <w:szCs w:val="24"/>
        </w:rPr>
        <w:t xml:space="preserve">расследования </w:t>
      </w:r>
      <w:r w:rsidR="000559AF" w:rsidRPr="0098219B">
        <w:rPr>
          <w:rFonts w:ascii="Tahoma" w:hAnsi="Tahoma" w:cs="Tahoma"/>
          <w:sz w:val="24"/>
          <w:szCs w:val="24"/>
        </w:rPr>
        <w:t>несчастных случаев на производстве;</w:t>
      </w:r>
    </w:p>
    <w:p w:rsidR="000559AF" w:rsidRPr="0098219B" w:rsidRDefault="00B95E8C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Акты формы 4 и материалы расследования несчастных случаев, признанных не связанными с производством;</w:t>
      </w:r>
    </w:p>
    <w:p w:rsidR="001B7D5D" w:rsidRPr="0098219B" w:rsidRDefault="001B7D5D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Отчеты </w:t>
      </w:r>
      <w:r w:rsidR="007716ED" w:rsidRPr="0098219B">
        <w:rPr>
          <w:rFonts w:ascii="Tahoma" w:hAnsi="Tahoma" w:cs="Tahoma"/>
          <w:sz w:val="24"/>
          <w:szCs w:val="24"/>
          <w:lang w:val="en-US"/>
        </w:rPr>
        <w:t>I</w:t>
      </w:r>
      <w:r w:rsidRPr="0098219B">
        <w:rPr>
          <w:rFonts w:ascii="Tahoma" w:hAnsi="Tahoma" w:cs="Tahoma"/>
          <w:sz w:val="24"/>
          <w:szCs w:val="24"/>
        </w:rPr>
        <w:t xml:space="preserve"> и </w:t>
      </w:r>
      <w:r w:rsidR="007716ED" w:rsidRPr="0098219B">
        <w:rPr>
          <w:rFonts w:ascii="Tahoma" w:hAnsi="Tahoma" w:cs="Tahoma"/>
          <w:sz w:val="24"/>
          <w:szCs w:val="24"/>
          <w:lang w:val="en-US"/>
        </w:rPr>
        <w:t>II</w:t>
      </w:r>
      <w:r w:rsidR="007716ED" w:rsidRPr="0098219B">
        <w:rPr>
          <w:rFonts w:ascii="Tahoma" w:hAnsi="Tahoma" w:cs="Tahoma"/>
          <w:sz w:val="24"/>
          <w:szCs w:val="24"/>
        </w:rPr>
        <w:t xml:space="preserve"> </w:t>
      </w:r>
      <w:r w:rsidRPr="0098219B">
        <w:rPr>
          <w:rFonts w:ascii="Tahoma" w:hAnsi="Tahoma" w:cs="Tahoma"/>
          <w:sz w:val="24"/>
          <w:szCs w:val="24"/>
        </w:rPr>
        <w:t>уровней расследования происшествий;</w:t>
      </w:r>
    </w:p>
    <w:p w:rsidR="001B7D5D" w:rsidRPr="0098219B" w:rsidRDefault="001B7D5D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Отчеты </w:t>
      </w:r>
      <w:r w:rsidR="007716ED" w:rsidRPr="0098219B">
        <w:rPr>
          <w:rFonts w:ascii="Tahoma" w:hAnsi="Tahoma" w:cs="Tahoma"/>
          <w:sz w:val="24"/>
          <w:szCs w:val="24"/>
          <w:lang w:val="en-US"/>
        </w:rPr>
        <w:t>III</w:t>
      </w:r>
      <w:r w:rsidR="00C43C67" w:rsidRPr="0098219B">
        <w:rPr>
          <w:rFonts w:ascii="Tahoma" w:hAnsi="Tahoma" w:cs="Tahoma"/>
          <w:sz w:val="24"/>
          <w:szCs w:val="24"/>
        </w:rPr>
        <w:t xml:space="preserve"> уровня расследования происшествий</w:t>
      </w:r>
      <w:r w:rsidRPr="0098219B">
        <w:rPr>
          <w:rFonts w:ascii="Tahoma" w:hAnsi="Tahoma" w:cs="Tahoma"/>
          <w:sz w:val="24"/>
          <w:szCs w:val="24"/>
        </w:rPr>
        <w:t>;</w:t>
      </w:r>
    </w:p>
    <w:p w:rsidR="001B7D5D" w:rsidRPr="00EE556B" w:rsidRDefault="00C43C67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Информационны</w:t>
      </w:r>
      <w:r w:rsidR="002B0638" w:rsidRPr="0098219B">
        <w:rPr>
          <w:rFonts w:ascii="Tahoma" w:hAnsi="Tahoma" w:cs="Tahoma"/>
          <w:sz w:val="24"/>
          <w:szCs w:val="24"/>
        </w:rPr>
        <w:t>е</w:t>
      </w:r>
      <w:r w:rsidRPr="0098219B">
        <w:rPr>
          <w:rFonts w:ascii="Tahoma" w:hAnsi="Tahoma" w:cs="Tahoma"/>
          <w:sz w:val="24"/>
          <w:szCs w:val="24"/>
        </w:rPr>
        <w:t xml:space="preserve"> бюллетен</w:t>
      </w:r>
      <w:r w:rsidR="002B0638" w:rsidRPr="0098219B">
        <w:rPr>
          <w:rFonts w:ascii="Tahoma" w:hAnsi="Tahoma" w:cs="Tahoma"/>
          <w:sz w:val="24"/>
          <w:szCs w:val="24"/>
        </w:rPr>
        <w:t>и</w:t>
      </w:r>
      <w:r w:rsidRPr="0098219B">
        <w:rPr>
          <w:rFonts w:ascii="Tahoma" w:hAnsi="Tahoma" w:cs="Tahoma"/>
          <w:sz w:val="24"/>
          <w:szCs w:val="24"/>
        </w:rPr>
        <w:t xml:space="preserve"> по извлеченным урокам.</w:t>
      </w:r>
    </w:p>
    <w:p w:rsidR="005C1BA2" w:rsidRPr="0098219B" w:rsidRDefault="0001118B" w:rsidP="001B7D5D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Ответственность</w:t>
      </w:r>
    </w:p>
    <w:p w:rsidR="00EE556B" w:rsidRPr="00EE556B" w:rsidRDefault="005C1BA2" w:rsidP="00EE556B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  <w:noProof/>
        </w:rPr>
      </w:pPr>
      <w:r w:rsidRPr="00EE556B">
        <w:rPr>
          <w:rFonts w:ascii="Tahoma" w:hAnsi="Tahoma" w:cs="Tahoma"/>
        </w:rPr>
        <w:t xml:space="preserve">Ответственность за соблюдение требований настоящего </w:t>
      </w:r>
      <w:r w:rsidR="00C70258" w:rsidRPr="00EE556B">
        <w:rPr>
          <w:rFonts w:ascii="Tahoma" w:hAnsi="Tahoma" w:cs="Tahoma"/>
        </w:rPr>
        <w:t>Стандарта несут руководители ПП</w:t>
      </w:r>
      <w:r w:rsidRPr="00EE556B">
        <w:rPr>
          <w:rFonts w:ascii="Tahoma" w:hAnsi="Tahoma" w:cs="Tahoma"/>
        </w:rPr>
        <w:t>, а также иные должностные лица, в должностные обязанности которых входит осуществление мероприятий в соответствии с настоящим Стандартом.</w:t>
      </w:r>
      <w:r w:rsidR="00CD6A87" w:rsidRPr="00EE556B">
        <w:rPr>
          <w:rFonts w:ascii="Tahoma" w:hAnsi="Tahoma" w:cs="Tahoma"/>
          <w:noProof/>
        </w:rPr>
        <w:t xml:space="preserve"> </w:t>
      </w:r>
    </w:p>
    <w:p w:rsidR="00EE556B" w:rsidRPr="00EE556B" w:rsidRDefault="00EE556B" w:rsidP="00EE556B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  <w:noProof/>
        </w:rPr>
      </w:pPr>
      <w:r w:rsidRPr="00EE556B">
        <w:rPr>
          <w:rFonts w:ascii="Tahoma" w:hAnsi="Tahoma" w:cs="Tahoma"/>
          <w:bCs/>
        </w:rPr>
        <w:t>Ответственность за несвоевременное внесение изменений и дополнений в настоящий Стандарт несет Директор по ОТ,П и ЭБ.».</w:t>
      </w:r>
    </w:p>
    <w:p w:rsidR="00EE556B" w:rsidRPr="00EE556B" w:rsidRDefault="00EE556B" w:rsidP="00EE556B">
      <w:pPr>
        <w:rPr>
          <w:lang w:eastAsia="ru-RU"/>
        </w:rPr>
        <w:sectPr w:rsidR="00EE556B" w:rsidRPr="00EE556B" w:rsidSect="002D14EF">
          <w:headerReference w:type="default" r:id="rId8"/>
          <w:footerReference w:type="default" r:id="rId9"/>
          <w:pgSz w:w="11906" w:h="16838" w:code="9"/>
          <w:pgMar w:top="567" w:right="851" w:bottom="1134" w:left="1134" w:header="0" w:footer="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titlePg/>
          <w:docGrid w:linePitch="326"/>
        </w:sectPr>
      </w:pPr>
    </w:p>
    <w:p w:rsidR="005C37AA" w:rsidRPr="0098219B" w:rsidRDefault="005C37AA" w:rsidP="005C37AA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lastRenderedPageBreak/>
        <w:t>Приложение А</w:t>
      </w:r>
    </w:p>
    <w:p w:rsidR="005C37AA" w:rsidRPr="0098219B" w:rsidRDefault="005C37AA" w:rsidP="005C37AA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:rsidR="005C37AA" w:rsidRPr="0098219B" w:rsidRDefault="005C37AA" w:rsidP="005C37AA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5C37AA" w:rsidRPr="0098219B" w:rsidRDefault="005C37AA" w:rsidP="005C37AA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 xml:space="preserve">Форма Ф-03 </w:t>
      </w:r>
      <w:r w:rsidRPr="0098219B">
        <w:rPr>
          <w:rFonts w:ascii="Tahoma" w:hAnsi="Tahoma" w:cs="Tahoma"/>
          <w:b/>
          <w:sz w:val="24"/>
          <w:szCs w:val="24"/>
        </w:rPr>
        <w:t>«Форма журнала регистрации микротравм и потенциально опасных происшествий»</w:t>
      </w:r>
    </w:p>
    <w:p w:rsidR="005C37AA" w:rsidRPr="0098219B" w:rsidRDefault="005C37AA" w:rsidP="005C37AA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1119"/>
        <w:gridCol w:w="344"/>
        <w:gridCol w:w="1729"/>
        <w:gridCol w:w="1709"/>
        <w:gridCol w:w="1709"/>
        <w:gridCol w:w="1627"/>
        <w:gridCol w:w="1360"/>
      </w:tblGrid>
      <w:tr w:rsidR="00376328" w:rsidRPr="0098219B" w:rsidTr="00B20634">
        <w:trPr>
          <w:trHeight w:val="54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ЖУРНАЛ</w:t>
            </w:r>
          </w:p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регистрации микротравм и потенциально опасных происшествий</w:t>
            </w:r>
          </w:p>
        </w:tc>
      </w:tr>
      <w:tr w:rsidR="00376328" w:rsidRPr="0098219B" w:rsidTr="00B20634">
        <w:trPr>
          <w:trHeight w:val="540"/>
        </w:trPr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76328" w:rsidRPr="0098219B" w:rsidTr="00B20634">
        <w:trPr>
          <w:trHeight w:val="540"/>
        </w:trPr>
        <w:tc>
          <w:tcPr>
            <w:tcW w:w="8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vertAlign w:val="superscript"/>
              </w:rPr>
            </w:pPr>
          </w:p>
        </w:tc>
        <w:tc>
          <w:tcPr>
            <w:tcW w:w="4176" w:type="pct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376328" w:rsidRPr="0098219B" w:rsidRDefault="00DB671E" w:rsidP="00DB671E">
            <w:pPr>
              <w:tabs>
                <w:tab w:val="right" w:leader="dot" w:pos="8789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  <w:vertAlign w:val="superscript"/>
              </w:rPr>
            </w:pPr>
            <w:r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                                        (наименование</w:t>
            </w:r>
            <w:r w:rsidR="00376328" w:rsidRPr="0098219B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подразделения)</w:t>
            </w:r>
          </w:p>
        </w:tc>
      </w:tr>
      <w:tr w:rsidR="00376328" w:rsidRPr="0098219B" w:rsidTr="00B20634">
        <w:trPr>
          <w:trHeight w:val="540"/>
        </w:trPr>
        <w:tc>
          <w:tcPr>
            <w:tcW w:w="266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722" w:type="pct"/>
            <w:gridSpan w:val="2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№ и дата составления Отчета</w:t>
            </w:r>
          </w:p>
        </w:tc>
        <w:tc>
          <w:tcPr>
            <w:tcW w:w="85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Дата, время, классификация происшествия</w:t>
            </w:r>
          </w:p>
        </w:tc>
        <w:tc>
          <w:tcPr>
            <w:tcW w:w="84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Фамилия, имя, отчество, год рождения пострадавшего</w:t>
            </w:r>
          </w:p>
        </w:tc>
        <w:tc>
          <w:tcPr>
            <w:tcW w:w="84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Профессия (должность) пострадавшего</w:t>
            </w:r>
          </w:p>
        </w:tc>
        <w:tc>
          <w:tcPr>
            <w:tcW w:w="80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Краткое описание места, обстоятельств и причин происшествия</w:t>
            </w:r>
          </w:p>
        </w:tc>
        <w:tc>
          <w:tcPr>
            <w:tcW w:w="671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Должность, фамилия, инициалы лица, внесшего запись, дата</w:t>
            </w:r>
          </w:p>
        </w:tc>
      </w:tr>
      <w:tr w:rsidR="00376328" w:rsidRPr="0098219B" w:rsidTr="00B20634">
        <w:trPr>
          <w:trHeight w:val="228"/>
        </w:trPr>
        <w:tc>
          <w:tcPr>
            <w:tcW w:w="266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722" w:type="pct"/>
            <w:gridSpan w:val="2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85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84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4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80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671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tr w:rsidR="00376328" w:rsidRPr="0098219B" w:rsidTr="00B20634">
        <w:trPr>
          <w:trHeight w:val="540"/>
        </w:trPr>
        <w:tc>
          <w:tcPr>
            <w:tcW w:w="266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22" w:type="pct"/>
            <w:gridSpan w:val="2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5C37AA" w:rsidRPr="0098219B" w:rsidRDefault="005C37AA" w:rsidP="006973BC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</w:p>
    <w:p w:rsidR="005C37AA" w:rsidRPr="0098219B" w:rsidRDefault="005C37AA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br w:type="page"/>
      </w:r>
    </w:p>
    <w:p w:rsidR="0001118B" w:rsidRPr="0098219B" w:rsidRDefault="0001118B" w:rsidP="006973BC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5C37AA" w:rsidRPr="0098219B">
        <w:rPr>
          <w:rFonts w:ascii="Tahoma" w:hAnsi="Tahoma" w:cs="Tahoma"/>
          <w:b/>
          <w:sz w:val="24"/>
          <w:szCs w:val="24"/>
        </w:rPr>
        <w:t>Б</w:t>
      </w:r>
    </w:p>
    <w:p w:rsidR="0001118B" w:rsidRPr="0098219B" w:rsidRDefault="0001118B" w:rsidP="006973BC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:rsidR="0001118B" w:rsidRPr="0098219B" w:rsidRDefault="0001118B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01118B" w:rsidRPr="0098219B" w:rsidRDefault="0001118B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Блок – схема</w:t>
      </w:r>
      <w:r w:rsidR="004962D2" w:rsidRPr="0098219B">
        <w:rPr>
          <w:rFonts w:ascii="Tahoma" w:hAnsi="Tahoma" w:cs="Tahoma"/>
          <w:b/>
          <w:sz w:val="24"/>
          <w:szCs w:val="24"/>
        </w:rPr>
        <w:t xml:space="preserve"> порядка расследования происшествий</w:t>
      </w:r>
    </w:p>
    <w:p w:rsidR="00512C65" w:rsidRPr="0098219B" w:rsidRDefault="00512C65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6C7E0B" w:rsidRPr="0098219B" w:rsidRDefault="00F465B2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47BD93E6" wp14:editId="4EDFC2E2">
                <wp:extent cx="5425440" cy="7646670"/>
                <wp:effectExtent l="0" t="17145" r="0" b="3810"/>
                <wp:docPr id="1137" name="Полотно 1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71" name="Блок-схема: знак завершения 13"/>
                        <wps:cNvSpPr>
                          <a:spLocks noChangeArrowheads="1"/>
                        </wps:cNvSpPr>
                        <wps:spPr bwMode="auto">
                          <a:xfrm>
                            <a:off x="2230232" y="3027"/>
                            <a:ext cx="1080048" cy="601673"/>
                          </a:xfrm>
                          <a:prstGeom prst="irregularSeal1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</w:pPr>
                              <w:r w:rsidRPr="00845345"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  <w:t>Происшествие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2" name="Блок-схема: процесс 47"/>
                        <wps:cNvSpPr>
                          <a:spLocks noChangeArrowheads="1"/>
                        </wps:cNvSpPr>
                        <wps:spPr bwMode="auto">
                          <a:xfrm>
                            <a:off x="2230232" y="718602"/>
                            <a:ext cx="108004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Первичное реагирование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3" name="Прямая со стрелкой 15"/>
                        <wps:cNvCnPr>
                          <a:cxnSpLocks noChangeShapeType="1"/>
                          <a:endCxn id="1072" idx="0"/>
                        </wps:cNvCnPr>
                        <wps:spPr bwMode="auto">
                          <a:xfrm>
                            <a:off x="2769296" y="437821"/>
                            <a:ext cx="1140" cy="28078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0436" y="934611"/>
                            <a:ext cx="60" cy="22483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5" name="Блок-схема: процесс 53"/>
                        <wps:cNvSpPr>
                          <a:spLocks noChangeArrowheads="1"/>
                        </wps:cNvSpPr>
                        <wps:spPr bwMode="auto">
                          <a:xfrm>
                            <a:off x="2656504" y="2319279"/>
                            <a:ext cx="1296094" cy="3823524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  <a:alpha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  <w:p w:rsidR="004D193E" w:rsidRPr="00845345" w:rsidRDefault="004D193E" w:rsidP="00F465B2">
                              <w:pPr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6" name="Блок-схема: узел 90"/>
                        <wps:cNvSpPr>
                          <a:spLocks noChangeArrowheads="1"/>
                        </wps:cNvSpPr>
                        <wps:spPr bwMode="auto">
                          <a:xfrm>
                            <a:off x="3204747" y="2419495"/>
                            <a:ext cx="21562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7" name="Блок-схема: процесс 103"/>
                        <wps:cNvSpPr>
                          <a:spLocks noChangeArrowheads="1"/>
                        </wps:cNvSpPr>
                        <wps:spPr bwMode="auto">
                          <a:xfrm>
                            <a:off x="2765876" y="5819703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Акта и Отчета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8" name="Блок-схема: процесс 104"/>
                        <wps:cNvSpPr>
                          <a:spLocks noChangeArrowheads="1"/>
                        </wps:cNvSpPr>
                        <wps:spPr bwMode="auto">
                          <a:xfrm>
                            <a:off x="2765876" y="5368196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9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2764737" y="3186848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0" name="Прямая со стрелкой 110"/>
                        <wps:cNvCnPr>
                          <a:cxnSpLocks noChangeShapeType="1"/>
                          <a:stCxn id="1079" idx="2"/>
                        </wps:cNvCnPr>
                        <wps:spPr bwMode="auto">
                          <a:xfrm>
                            <a:off x="3304581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1" name="Прямая со стрелкой 111"/>
                        <wps:cNvCnPr>
                          <a:cxnSpLocks noChangeShapeType="1"/>
                        </wps:cNvCnPr>
                        <wps:spPr bwMode="auto">
                          <a:xfrm>
                            <a:off x="3305721" y="5140330"/>
                            <a:ext cx="60" cy="22786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2" name="Прямая со стрелкой 112"/>
                        <wps:cNvCnPr>
                          <a:cxnSpLocks noChangeShapeType="1"/>
                        </wps:cNvCnPr>
                        <wps:spPr bwMode="auto">
                          <a:xfrm>
                            <a:off x="3305721" y="5584206"/>
                            <a:ext cx="60" cy="23549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" name="Прямая со стрелкой 113"/>
                        <wps:cNvCnPr>
                          <a:cxnSpLocks noChangeShapeType="1"/>
                        </wps:cNvCnPr>
                        <wps:spPr bwMode="auto">
                          <a:xfrm>
                            <a:off x="3305721" y="4600464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4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16693" y="1600299"/>
                            <a:ext cx="1727705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Определение уровня расследования</w:t>
                              </w:r>
                              <w:r>
                                <w:rPr>
                                  <w:rFonts w:eastAsia="Calibri"/>
                                  <w:sz w:val="14"/>
                                </w:rPr>
                                <w:t xml:space="preserve"> и регистрация происшествия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5" name="Блок-схема: процесс 48"/>
                        <wps:cNvSpPr>
                          <a:spLocks noChangeArrowheads="1"/>
                        </wps:cNvSpPr>
                        <wps:spPr bwMode="auto">
                          <a:xfrm>
                            <a:off x="2230232" y="1159450"/>
                            <a:ext cx="108004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sz w:val="14"/>
                                </w:rPr>
                                <w:t>Оперативное информирование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6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2765457" y="4168382"/>
                            <a:ext cx="1080108" cy="43208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 xml:space="preserve">Определение причин нарушения </w:t>
                              </w:r>
                              <w:r w:rsidRPr="00845345">
                                <w:rPr>
                                  <w:sz w:val="14"/>
                                </w:rPr>
                                <w:t>нормативных правовых и локальных нормативных актов</w:t>
                              </w:r>
                            </w:p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7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0436" y="1375460"/>
                            <a:ext cx="10259" cy="22483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8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2764737" y="2754766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Формирование внутренней комиссии последовательности событий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9" name="Прямая со стрелкой 123"/>
                        <wps:cNvCnPr>
                          <a:cxnSpLocks noChangeShapeType="1"/>
                        </wps:cNvCnPr>
                        <wps:spPr bwMode="auto">
                          <a:xfrm>
                            <a:off x="3304581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Прямая со стрелкой 113"/>
                        <wps:cNvCnPr>
                          <a:cxnSpLocks noChangeShapeType="1"/>
                        </wps:cNvCnPr>
                        <wps:spPr bwMode="auto">
                          <a:xfrm>
                            <a:off x="3304581" y="3952310"/>
                            <a:ext cx="1140" cy="21607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Text Box 501"/>
                        <wps:cNvSpPr txBox="1">
                          <a:spLocks noChangeArrowheads="1"/>
                        </wps:cNvSpPr>
                        <wps:spPr bwMode="auto">
                          <a:xfrm>
                            <a:off x="2765876" y="2069339"/>
                            <a:ext cx="1123125" cy="216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II уровень расследования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92" name="Блок-схема: процесс 53"/>
                        <wps:cNvSpPr>
                          <a:spLocks noChangeArrowheads="1"/>
                        </wps:cNvSpPr>
                        <wps:spPr bwMode="auto">
                          <a:xfrm>
                            <a:off x="4029573" y="2319279"/>
                            <a:ext cx="1296034" cy="3823524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  <a:alpha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  <w:p w:rsidR="004D193E" w:rsidRPr="00845345" w:rsidRDefault="004D193E" w:rsidP="00F465B2">
                              <w:pPr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3" name="Блок-схема: узел 90"/>
                        <wps:cNvSpPr>
                          <a:spLocks noChangeArrowheads="1"/>
                        </wps:cNvSpPr>
                        <wps:spPr bwMode="auto">
                          <a:xfrm>
                            <a:off x="4570557" y="2419495"/>
                            <a:ext cx="21562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Г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4" name="Блок-схема: процесс 103"/>
                        <wps:cNvSpPr>
                          <a:spLocks noChangeArrowheads="1"/>
                        </wps:cNvSpPr>
                        <wps:spPr bwMode="auto">
                          <a:xfrm>
                            <a:off x="4130486" y="4631683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Отчета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5" name="Блок-схема: процесс 104"/>
                        <wps:cNvSpPr>
                          <a:spLocks noChangeArrowheads="1"/>
                        </wps:cNvSpPr>
                        <wps:spPr bwMode="auto">
                          <a:xfrm>
                            <a:off x="4130486" y="4180176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6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4130486" y="3186848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  <w:lang w:val="en-US"/>
                                </w:rPr>
                                <w:t xml:space="preserve"> 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(при необходимости)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7" name="Прямая со стрелкой 110"/>
                        <wps:cNvCnPr>
                          <a:cxnSpLocks noChangeShapeType="1"/>
                        </wps:cNvCnPr>
                        <wps:spPr bwMode="auto">
                          <a:xfrm>
                            <a:off x="4670330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" name="Прямая со стрелкой 111"/>
                        <wps:cNvCnPr>
                          <a:cxnSpLocks noChangeShapeType="1"/>
                        </wps:cNvCnPr>
                        <wps:spPr bwMode="auto">
                          <a:xfrm>
                            <a:off x="4670330" y="3952310"/>
                            <a:ext cx="60" cy="22786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9" name="Прямая со стрелкой 112"/>
                        <wps:cNvCnPr>
                          <a:cxnSpLocks noChangeShapeType="1"/>
                        </wps:cNvCnPr>
                        <wps:spPr bwMode="auto">
                          <a:xfrm>
                            <a:off x="4670330" y="4396186"/>
                            <a:ext cx="60" cy="23549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" name="Блок-схема: процесс 116"/>
                        <wps:cNvSpPr>
                          <a:spLocks noChangeArrowheads="1"/>
                        </wps:cNvSpPr>
                        <wps:spPr bwMode="auto">
                          <a:xfrm>
                            <a:off x="4130486" y="362845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Анализ коренных причин происшествия методом «Пять причин»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1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4130486" y="2754766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eastAsia="Calibri"/>
                                  <w:sz w:val="14"/>
                                </w:rPr>
                                <w:t xml:space="preserve">Постоянно действующая </w:t>
                              </w:r>
                              <w:r>
                                <w:rPr>
                                  <w:rFonts w:eastAsia="Calibri"/>
                                  <w:sz w:val="14"/>
                                  <w:lang w:val="en-US"/>
                                </w:rPr>
                                <w:t>внутренняя</w:t>
                              </w:r>
                              <w:r>
                                <w:rPr>
                                  <w:rFonts w:eastAsia="Calibri"/>
                                  <w:sz w:val="14"/>
                                </w:rPr>
                                <w:t xml:space="preserve"> 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комисси</w:t>
                              </w:r>
                              <w:r>
                                <w:rPr>
                                  <w:rFonts w:eastAsia="Calibri"/>
                                  <w:sz w:val="14"/>
                                </w:rPr>
                                <w:t>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2" name="Прямая со стрелкой 123"/>
                        <wps:cNvCnPr>
                          <a:cxnSpLocks noChangeShapeType="1"/>
                        </wps:cNvCnPr>
                        <wps:spPr bwMode="auto">
                          <a:xfrm>
                            <a:off x="4670330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" name="Text Box 513"/>
                        <wps:cNvSpPr txBox="1">
                          <a:spLocks noChangeArrowheads="1"/>
                        </wps:cNvSpPr>
                        <wps:spPr bwMode="auto">
                          <a:xfrm>
                            <a:off x="4098508" y="2069339"/>
                            <a:ext cx="1144844" cy="216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II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  <w:lang w:val="en-US"/>
                                </w:rPr>
                                <w:t>I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 xml:space="preserve"> уровень расследования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104" name="Блок-схема: процесс 53"/>
                        <wps:cNvSpPr>
                          <a:spLocks noChangeArrowheads="1"/>
                        </wps:cNvSpPr>
                        <wps:spPr bwMode="auto">
                          <a:xfrm>
                            <a:off x="100553" y="2319279"/>
                            <a:ext cx="2462237" cy="3823524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  <a:alpha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  <w:p w:rsidR="004D193E" w:rsidRPr="00845345" w:rsidRDefault="004D193E" w:rsidP="00F465B2">
                              <w:pPr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5" name="Блок-схема: узел 90"/>
                        <wps:cNvSpPr>
                          <a:spLocks noChangeArrowheads="1"/>
                        </wps:cNvSpPr>
                        <wps:spPr bwMode="auto">
                          <a:xfrm>
                            <a:off x="1815720" y="2419495"/>
                            <a:ext cx="21562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sz w:val="14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6" name="Блок-схема: процесс 103"/>
                        <wps:cNvSpPr>
                          <a:spLocks noChangeArrowheads="1"/>
                        </wps:cNvSpPr>
                        <wps:spPr bwMode="auto">
                          <a:xfrm>
                            <a:off x="1376849" y="5171612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Отчета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7" name="Блок-схема: процесс 104"/>
                        <wps:cNvSpPr>
                          <a:spLocks noChangeArrowheads="1"/>
                        </wps:cNvSpPr>
                        <wps:spPr bwMode="auto">
                          <a:xfrm>
                            <a:off x="1376849" y="4720105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8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1375709" y="3186848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9" name="Прямая со стрелкой 110"/>
                        <wps:cNvCnPr>
                          <a:cxnSpLocks noChangeShapeType="1"/>
                        </wps:cNvCnPr>
                        <wps:spPr bwMode="auto">
                          <a:xfrm>
                            <a:off x="1915553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0" name="Прямая со стрелкой 111"/>
                        <wps:cNvCnPr>
                          <a:cxnSpLocks noChangeShapeType="1"/>
                        </wps:cNvCnPr>
                        <wps:spPr bwMode="auto">
                          <a:xfrm>
                            <a:off x="1916693" y="4492239"/>
                            <a:ext cx="60" cy="22786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" name="Прямая со стрелкой 112"/>
                        <wps:cNvCnPr>
                          <a:cxnSpLocks noChangeShapeType="1"/>
                        </wps:cNvCnPr>
                        <wps:spPr bwMode="auto">
                          <a:xfrm>
                            <a:off x="1916693" y="4936115"/>
                            <a:ext cx="60" cy="23549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2" name="Блок-схема: процесс 116"/>
                        <wps:cNvSpPr>
                          <a:spLocks noChangeArrowheads="1"/>
                        </wps:cNvSpPr>
                        <wps:spPr bwMode="auto">
                          <a:xfrm>
                            <a:off x="1376849" y="4168382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Анализ коренных причин происшествия методом «Дерево причин»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3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1375709" y="362845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последовательности событий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4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1375709" y="2754766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Формирование внутренней комиссии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5" name="Прямая со стрелкой 123"/>
                        <wps:cNvCnPr>
                          <a:cxnSpLocks noChangeShapeType="1"/>
                        </wps:cNvCnPr>
                        <wps:spPr bwMode="auto">
                          <a:xfrm>
                            <a:off x="1915553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6" name="Прямая со стрелкой 113"/>
                        <wps:cNvCnPr>
                          <a:cxnSpLocks noChangeShapeType="1"/>
                        </wps:cNvCnPr>
                        <wps:spPr bwMode="auto">
                          <a:xfrm>
                            <a:off x="1915553" y="3952310"/>
                            <a:ext cx="1140" cy="21607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7" name="Text Box 527"/>
                        <wps:cNvSpPr txBox="1">
                          <a:spLocks noChangeArrowheads="1"/>
                        </wps:cNvSpPr>
                        <wps:spPr bwMode="auto">
                          <a:xfrm>
                            <a:off x="829385" y="2069339"/>
                            <a:ext cx="1080048" cy="216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I уровень расследования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118" name="Блок-схема: узел 89"/>
                        <wps:cNvSpPr>
                          <a:spLocks noChangeArrowheads="1"/>
                        </wps:cNvSpPr>
                        <wps:spPr bwMode="auto">
                          <a:xfrm>
                            <a:off x="582861" y="2419495"/>
                            <a:ext cx="21604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</w:pPr>
                              <w:r w:rsidRPr="00845345"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9" name="Блок-схема: процесс 126"/>
                        <wps:cNvSpPr>
                          <a:spLocks noChangeArrowheads="1"/>
                        </wps:cNvSpPr>
                        <wps:spPr bwMode="auto">
                          <a:xfrm>
                            <a:off x="190127" y="4816474"/>
                            <a:ext cx="107962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Акта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0" name="Блок-схема: процесс 127"/>
                        <wps:cNvSpPr>
                          <a:spLocks noChangeArrowheads="1"/>
                        </wps:cNvSpPr>
                        <wps:spPr bwMode="auto">
                          <a:xfrm>
                            <a:off x="190127" y="4291429"/>
                            <a:ext cx="107962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мероприятий по предупреждению происшествий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1" name="Блок-схема: процесс 128"/>
                        <wps:cNvSpPr>
                          <a:spLocks noChangeArrowheads="1"/>
                        </wps:cNvSpPr>
                        <wps:spPr bwMode="auto">
                          <a:xfrm>
                            <a:off x="190127" y="3628454"/>
                            <a:ext cx="1079628" cy="43208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 xml:space="preserve">Определение причин нарушения </w:t>
                              </w:r>
                              <w:r w:rsidRPr="00845345">
                                <w:rPr>
                                  <w:sz w:val="14"/>
                                </w:rPr>
                                <w:t>нормативных правовых и локальных нормативных актов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2" name="Блок-схема: процесс 129"/>
                        <wps:cNvSpPr>
                          <a:spLocks noChangeArrowheads="1"/>
                        </wps:cNvSpPr>
                        <wps:spPr bwMode="auto">
                          <a:xfrm>
                            <a:off x="190127" y="3186848"/>
                            <a:ext cx="107962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3" name="Прямая со стрелкой 135"/>
                        <wps:cNvCnPr>
                          <a:cxnSpLocks noChangeShapeType="1"/>
                        </wps:cNvCnPr>
                        <wps:spPr bwMode="auto">
                          <a:xfrm>
                            <a:off x="729972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4" name="Прямая со стрелкой 136"/>
                        <wps:cNvCnPr>
                          <a:cxnSpLocks noChangeShapeType="1"/>
                          <a:stCxn id="1121" idx="2"/>
                          <a:endCxn id="1120" idx="0"/>
                        </wps:cNvCnPr>
                        <wps:spPr bwMode="auto">
                          <a:xfrm>
                            <a:off x="729972" y="4060535"/>
                            <a:ext cx="60" cy="230894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5" name="Прямая со стрелкой 137"/>
                        <wps:cNvCnPr>
                          <a:cxnSpLocks noChangeShapeType="1"/>
                          <a:stCxn id="1120" idx="2"/>
                          <a:endCxn id="1119" idx="0"/>
                        </wps:cNvCnPr>
                        <wps:spPr bwMode="auto">
                          <a:xfrm>
                            <a:off x="729972" y="4615285"/>
                            <a:ext cx="60" cy="20118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6" name="Прямая со стрелкой 135"/>
                        <wps:cNvCnPr>
                          <a:cxnSpLocks noChangeShapeType="1"/>
                        </wps:cNvCnPr>
                        <wps:spPr bwMode="auto">
                          <a:xfrm>
                            <a:off x="729972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7" name="Блок-схема: процесс 129"/>
                        <wps:cNvSpPr>
                          <a:spLocks noChangeArrowheads="1"/>
                        </wps:cNvSpPr>
                        <wps:spPr bwMode="auto">
                          <a:xfrm>
                            <a:off x="190127" y="2754766"/>
                            <a:ext cx="107962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Формирование комиссии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8" name="AutoShape 538"/>
                        <wps:cNvSpPr>
                          <a:spLocks/>
                        </wps:cNvSpPr>
                        <wps:spPr bwMode="auto">
                          <a:xfrm rot="16200000">
                            <a:off x="2690196" y="-483756"/>
                            <a:ext cx="151301" cy="4954951"/>
                          </a:xfrm>
                          <a:prstGeom prst="rightBrace">
                            <a:avLst>
                              <a:gd name="adj1" fmla="val 28688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9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09433" y="6470128"/>
                            <a:ext cx="1727705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Внутренняя и внешняя отчетность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0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3496" y="6686138"/>
                            <a:ext cx="60" cy="21607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1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09433" y="6902210"/>
                            <a:ext cx="1727705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Распространение информации по извлеченным урокам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2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09433" y="7334229"/>
                            <a:ext cx="1727705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sz w:val="14"/>
                                </w:rPr>
                                <w:t>Проверка выполнения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3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3496" y="7118220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4" name="AutoShape 544"/>
                        <wps:cNvSpPr>
                          <a:spLocks/>
                        </wps:cNvSpPr>
                        <wps:spPr bwMode="auto">
                          <a:xfrm rot="5400000">
                            <a:off x="2690196" y="3845766"/>
                            <a:ext cx="151301" cy="4954951"/>
                          </a:xfrm>
                          <a:prstGeom prst="rightBrace">
                            <a:avLst>
                              <a:gd name="adj1" fmla="val 28688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5" name="Блок-схема: процесс 116"/>
                        <wps:cNvSpPr>
                          <a:spLocks noChangeArrowheads="1"/>
                        </wps:cNvSpPr>
                        <wps:spPr bwMode="auto">
                          <a:xfrm>
                            <a:off x="2764737" y="481647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Анализ коренных причин происшествия методом «Дерево причин»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6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2764737" y="362845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193E" w:rsidRPr="00845345" w:rsidRDefault="004D193E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последовательности событий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BD93E6" id="Полотно 1137" o:spid="_x0000_s1103" editas="canvas" style="width:427.2pt;height:602.1pt;mso-position-horizontal-relative:char;mso-position-vertical-relative:line" coordsize="54254,76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">
                <v:shape id="_x0000_s1104" type="#_x0000_t75" style="position:absolute;width:54254;height:76466;visibility:visible;mso-wrap-style:square">
                  <v:fill o:detectmouseclick="t"/>
                  <v:path o:connecttype="none"/>
                </v:shape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Блок-схема: знак завершения 13" o:spid="_x0000_s1105" type="#_x0000_t71" style="position:absolute;left:22302;top:30;width:10800;height:6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:rsidR="004D193E" w:rsidRPr="00845345" w:rsidRDefault="004D193E" w:rsidP="00F465B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</w:pPr>
                        <w:r w:rsidRPr="00845345"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  <w:t>Происшествие</w:t>
                        </w:r>
                      </w:p>
                    </w:txbxContent>
                  </v:textbox>
                </v:shape>
                <v:shape id="Блок-схема: процесс 47" o:spid="_x0000_s1106" type="#_x0000_t109" style="position:absolute;left:22302;top:7186;width:10800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Первичное реагирование</w:t>
                        </w:r>
                      </w:p>
                    </w:txbxContent>
                  </v:textbox>
                </v:shape>
                <v:shape id="Прямая со стрелкой 15" o:spid="_x0000_s1107" type="#_x0000_t32" style="position:absolute;left:27692;top:4378;width:12;height:28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" strokecolor="black [3040]" strokeweight=".5pt">
                  <v:stroke endarrow="block"/>
                </v:shape>
                <v:shape id="Прямая со стрелкой 50" o:spid="_x0000_s1108" type="#_x0000_t32" style="position:absolute;left:27704;top:9346;width:0;height:22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" strokecolor="black [3040]" strokeweight=".5pt">
                  <v:stroke endarrow="block"/>
                </v:shape>
                <v:shape id="Блок-схема: процесс 53" o:spid="_x0000_s1109" type="#_x0000_t109" style="position:absolute;left:26565;top:23192;width:12960;height:382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" fillcolor="white [3201]" strokecolor="black [3200]" strokeweight=".5pt">
                  <v:fill opacity="0"/>
                  <v:stroke dashstyle="long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  <w:p w:rsidR="004D193E" w:rsidRPr="00845345" w:rsidRDefault="004D193E" w:rsidP="00F465B2">
                        <w:pPr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90" o:spid="_x0000_s1110" type="#_x0000_t120" style="position:absolute;left:32047;top:24194;width:2156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В</w:t>
                        </w:r>
                      </w:p>
                    </w:txbxContent>
                  </v:textbox>
                </v:shape>
                <v:shape id="Блок-схема: процесс 103" o:spid="_x0000_s1111" type="#_x0000_t109" style="position:absolute;left:27658;top:58197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Акта и Отчета</w:t>
                        </w:r>
                      </w:p>
                    </w:txbxContent>
                  </v:textbox>
                </v:shape>
                <v:shape id="Блок-схема: процесс 104" o:spid="_x0000_s1112" type="#_x0000_t109" style="position:absolute;left:27658;top:53681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рекомендаций и корректирующих мер</w:t>
                        </w:r>
                      </w:p>
                    </w:txbxContent>
                  </v:textbox>
                </v:shape>
                <v:shape id="Блок-схема: процесс 106" o:spid="_x0000_s1113" type="#_x0000_t109" style="position:absolute;left:27647;top:31868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</w:p>
                    </w:txbxContent>
                  </v:textbox>
                </v:shape>
                <v:shape id="Прямая со стрелкой 110" o:spid="_x0000_s1114" type="#_x0000_t32" style="position:absolute;left:33045;top:34029;width:1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" strokecolor="black [3040]" strokeweight=".5pt">
                  <v:stroke endarrow="block"/>
                </v:shape>
                <v:shape id="Прямая со стрелкой 111" o:spid="_x0000_s1115" type="#_x0000_t32" style="position:absolute;left:33057;top:51403;width:0;height:2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" strokecolor="black [3040]" strokeweight=".5pt">
                  <v:stroke endarrow="block"/>
                </v:shape>
                <v:shape id="Прямая со стрелкой 112" o:spid="_x0000_s1116" type="#_x0000_t32" style="position:absolute;left:33057;top:55842;width:0;height:23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" strokecolor="black [3040]" strokeweight=".5pt">
                  <v:stroke endarrow="block"/>
                </v:shape>
                <v:shape id="Прямая со стрелкой 113" o:spid="_x0000_s1117" type="#_x0000_t32" style="position:absolute;left:33057;top:46004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" strokecolor="black [3040]" strokeweight=".5pt">
                  <v:stroke endarrow="block"/>
                </v:shape>
                <v:shape id="Блок-схема: процесс 52" o:spid="_x0000_s1118" type="#_x0000_t109" style="position:absolute;left:19166;top:16002;width:1727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" fillcolor="white [3212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Определение уровня расследования</w:t>
                        </w:r>
                        <w:r>
                          <w:rPr>
                            <w:rFonts w:eastAsia="Calibri"/>
                            <w:sz w:val="14"/>
                          </w:rPr>
                          <w:t xml:space="preserve"> и регистрация происшествия</w:t>
                        </w:r>
                      </w:p>
                    </w:txbxContent>
                  </v:textbox>
                </v:shape>
                <v:shape id="Блок-схема: процесс 48" o:spid="_x0000_s1119" type="#_x0000_t109" style="position:absolute;left:22302;top:11594;width:10800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" fillcolor="white [3201]" strokecolor="black [3200]" strokeweight=".5pt">
                  <v:shadow color="#868686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sz w:val="14"/>
                          </w:rPr>
                          <w:t>Оперативное информирование</w:t>
                        </w:r>
                      </w:p>
                    </w:txbxContent>
                  </v:textbox>
                </v:shape>
                <v:shape id="Блок-схема: процесс 106" o:spid="_x0000_s1120" type="#_x0000_t109" style="position:absolute;left:27654;top:41683;width:10801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 xml:space="preserve">Определение причин нарушения </w:t>
                        </w:r>
                        <w:r w:rsidRPr="00845345">
                          <w:rPr>
                            <w:sz w:val="14"/>
                          </w:rPr>
                          <w:t>нормативных правовых и локальных нормативных актов</w:t>
                        </w:r>
                      </w:p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  <v:shape id="Прямая со стрелкой 50" o:spid="_x0000_s1121" type="#_x0000_t32" style="position:absolute;left:27704;top:13754;width:102;height:22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" strokecolor="black [3040]" strokeweight=".5pt">
                  <v:stroke endarrow="block"/>
                </v:shape>
                <v:shape id="Блок-схема: процесс 117" o:spid="_x0000_s1122" type="#_x0000_t109" style="position:absolute;left:27647;top:27547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Формирование внутренней комиссии последовательности событий</w:t>
                        </w:r>
                      </w:p>
                    </w:txbxContent>
                  </v:textbox>
                </v:shape>
                <v:shape id="Прямая со стрелкой 123" o:spid="_x0000_s1123" type="#_x0000_t32" style="position:absolute;left:33045;top:29708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" strokecolor="black [3040]" strokeweight=".5pt">
                  <v:stroke endarrow="block"/>
                </v:shape>
                <v:shape id="Прямая со стрелкой 113" o:spid="_x0000_s1124" type="#_x0000_t32" style="position:absolute;left:33045;top:39523;width:12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" strokecolor="black [3040]" strokeweight=".5pt">
                  <v:stroke endarrow="block"/>
                </v:shape>
                <v:shape id="Text Box 501" o:spid="_x0000_s1125" type="#_x0000_t202" style="position:absolute;left:27658;top:20693;width:11232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" strokecolor="white [3212]">
                  <v:textbox inset="4.32pt,2.16pt,4.32pt,2.16pt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II уровень расследования</w:t>
                        </w:r>
                      </w:p>
                    </w:txbxContent>
                  </v:textbox>
                </v:shape>
                <v:shape id="Блок-схема: процесс 53" o:spid="_x0000_s1126" type="#_x0000_t109" style="position:absolute;left:40295;top:23192;width:12961;height:382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" fillcolor="white [3201]" strokecolor="black [3200]" strokeweight=".5pt">
                  <v:fill opacity="0"/>
                  <v:stroke dashstyle="long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  <w:p w:rsidR="004D193E" w:rsidRPr="00845345" w:rsidRDefault="004D193E" w:rsidP="00F465B2">
                        <w:pPr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v:shape id="Блок-схема: узел 90" o:spid="_x0000_s1127" type="#_x0000_t120" style="position:absolute;left:45705;top:24194;width:2156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Г</w:t>
                        </w:r>
                      </w:p>
                    </w:txbxContent>
                  </v:textbox>
                </v:shape>
                <v:shape id="Блок-схема: процесс 103" o:spid="_x0000_s1128" type="#_x0000_t109" style="position:absolute;left:41304;top:46316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Отчета</w:t>
                        </w:r>
                      </w:p>
                    </w:txbxContent>
                  </v:textbox>
                </v:shape>
                <v:shape id="Блок-схема: процесс 104" o:spid="_x0000_s1129" type="#_x0000_t109" style="position:absolute;left:41304;top:41801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рекомендаций и корректирующих мер</w:t>
                        </w:r>
                      </w:p>
                    </w:txbxContent>
                  </v:textbox>
                </v:shape>
                <v:shape id="Блок-схема: процесс 106" o:spid="_x0000_s1130" type="#_x0000_t109" style="position:absolute;left:41304;top:31868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  <w:r w:rsidRPr="00845345">
                          <w:rPr>
                            <w:rFonts w:eastAsia="Calibri"/>
                            <w:sz w:val="14"/>
                            <w:lang w:val="en-US"/>
                          </w:rPr>
                          <w:t xml:space="preserve"> </w:t>
                        </w:r>
                        <w:r w:rsidRPr="00845345">
                          <w:rPr>
                            <w:rFonts w:eastAsia="Calibri"/>
                            <w:sz w:val="14"/>
                          </w:rPr>
                          <w:t>(при необходимости)</w:t>
                        </w:r>
                      </w:p>
                    </w:txbxContent>
                  </v:textbox>
                </v:shape>
                <v:shape id="Прямая со стрелкой 110" o:spid="_x0000_s1131" type="#_x0000_t32" style="position:absolute;left:46703;top:34029;width:0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" strokecolor="black [3040]" strokeweight=".5pt">
                  <v:stroke endarrow="block"/>
                </v:shape>
                <v:shape id="Прямая со стрелкой 111" o:spid="_x0000_s1132" type="#_x0000_t32" style="position:absolute;left:46703;top:39523;width:0;height:2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" strokecolor="black [3040]" strokeweight=".5pt">
                  <v:stroke endarrow="block"/>
                </v:shape>
                <v:shape id="Прямая со стрелкой 112" o:spid="_x0000_s1133" type="#_x0000_t32" style="position:absolute;left:46703;top:43961;width:0;height:23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" strokecolor="black [3040]" strokeweight=".5pt">
                  <v:stroke endarrow="block"/>
                </v:shape>
                <v:shape id="Блок-схема: процесс 116" o:spid="_x0000_s1134" type="#_x0000_t109" style="position:absolute;left:41304;top:36284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Анализ коренных причин происшествия методом «Пять причин»</w:t>
                        </w:r>
                      </w:p>
                    </w:txbxContent>
                  </v:textbox>
                </v:shape>
                <v:shape id="Блок-схема: процесс 117" o:spid="_x0000_s1135" type="#_x0000_t109" style="position:absolute;left:41304;top:27547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rFonts w:eastAsia="Calibri"/>
                            <w:sz w:val="14"/>
                          </w:rPr>
                          <w:t xml:space="preserve">Постоянно действующая </w:t>
                        </w:r>
                        <w:r>
                          <w:rPr>
                            <w:rFonts w:eastAsia="Calibri"/>
                            <w:sz w:val="14"/>
                            <w:lang w:val="en-US"/>
                          </w:rPr>
                          <w:t>внутренняя</w:t>
                        </w:r>
                        <w:r>
                          <w:rPr>
                            <w:rFonts w:eastAsia="Calibri"/>
                            <w:sz w:val="14"/>
                          </w:rPr>
                          <w:t xml:space="preserve"> </w:t>
                        </w:r>
                        <w:r w:rsidRPr="00845345">
                          <w:rPr>
                            <w:rFonts w:eastAsia="Calibri"/>
                            <w:sz w:val="14"/>
                          </w:rPr>
                          <w:t>комисси</w:t>
                        </w:r>
                        <w:r>
                          <w:rPr>
                            <w:rFonts w:eastAsia="Calibri"/>
                            <w:sz w:val="14"/>
                          </w:rPr>
                          <w:t>я</w:t>
                        </w:r>
                      </w:p>
                    </w:txbxContent>
                  </v:textbox>
                </v:shape>
                <v:shape id="Прямая со стрелкой 123" o:spid="_x0000_s1136" type="#_x0000_t32" style="position:absolute;left:46703;top:29708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" strokecolor="black [3040]" strokeweight=".5pt">
                  <v:stroke endarrow="block"/>
                </v:shape>
                <v:shape id="Text Box 513" o:spid="_x0000_s1137" type="#_x0000_t202" style="position:absolute;left:40985;top:20693;width:11448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" strokecolor="white [3212]">
                  <v:textbox inset="4.32pt,2.16pt,4.32pt,2.16pt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II</w:t>
                        </w:r>
                        <w:r w:rsidRPr="00845345">
                          <w:rPr>
                            <w:rFonts w:eastAsia="Calibri"/>
                            <w:sz w:val="14"/>
                            <w:lang w:val="en-US"/>
                          </w:rPr>
                          <w:t>I</w:t>
                        </w:r>
                        <w:r w:rsidRPr="00845345">
                          <w:rPr>
                            <w:rFonts w:eastAsia="Calibri"/>
                            <w:sz w:val="14"/>
                          </w:rPr>
                          <w:t xml:space="preserve"> уровень расследования</w:t>
                        </w:r>
                      </w:p>
                    </w:txbxContent>
                  </v:textbox>
                </v:shape>
                <v:shape id="Блок-схема: процесс 53" o:spid="_x0000_s1138" type="#_x0000_t109" style="position:absolute;left:1005;top:23192;width:24622;height:382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" fillcolor="white [3201]" strokecolor="black [3200]" strokeweight=".5pt">
                  <v:fill opacity="0"/>
                  <v:stroke dashstyle="long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  <w:p w:rsidR="004D193E" w:rsidRPr="00845345" w:rsidRDefault="004D193E" w:rsidP="00F465B2">
                        <w:pPr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v:shape id="Блок-схема: узел 90" o:spid="_x0000_s1139" type="#_x0000_t120" style="position:absolute;left:18157;top:24194;width:2156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sz w:val="14"/>
                          </w:rPr>
                          <w:t>Б</w:t>
                        </w:r>
                      </w:p>
                    </w:txbxContent>
                  </v:textbox>
                </v:shape>
                <v:shape id="Блок-схема: процесс 103" o:spid="_x0000_s1140" type="#_x0000_t109" style="position:absolute;left:13768;top:51716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Отчета</w:t>
                        </w:r>
                      </w:p>
                    </w:txbxContent>
                  </v:textbox>
                </v:shape>
                <v:shape id="Блок-схема: процесс 104" o:spid="_x0000_s1141" type="#_x0000_t109" style="position:absolute;left:13768;top:47201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рекомендаций и корректирующих мер</w:t>
                        </w:r>
                      </w:p>
                    </w:txbxContent>
                  </v:textbox>
                </v:shape>
                <v:shape id="Блок-схема: процесс 106" o:spid="_x0000_s1142" type="#_x0000_t109" style="position:absolute;left:13757;top:31868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</w:p>
                    </w:txbxContent>
                  </v:textbox>
                </v:shape>
                <v:shape id="Прямая со стрелкой 110" o:spid="_x0000_s1143" type="#_x0000_t32" style="position:absolute;left:19155;top:34029;width:1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" strokecolor="black [3040]" strokeweight=".5pt">
                  <v:stroke endarrow="block"/>
                </v:shape>
                <v:shape id="Прямая со стрелкой 111" o:spid="_x0000_s1144" type="#_x0000_t32" style="position:absolute;left:19166;top:44922;width:1;height:22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" strokecolor="black [3040]" strokeweight=".5pt">
                  <v:stroke endarrow="block"/>
                </v:shape>
                <v:shape id="Прямая со стрелкой 112" o:spid="_x0000_s1145" type="#_x0000_t32" style="position:absolute;left:19166;top:49361;width:1;height:23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" strokecolor="black [3040]" strokeweight=".5pt">
                  <v:stroke endarrow="block"/>
                </v:shape>
                <v:shape id="Блок-схема: процесс 116" o:spid="_x0000_s1146" type="#_x0000_t109" style="position:absolute;left:13768;top:41683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Анализ коренных причин происшествия методом «Дерево причин»</w:t>
                        </w:r>
                      </w:p>
                    </w:txbxContent>
                  </v:textbox>
                </v:shape>
                <v:shape id="Блок-схема: процесс 117" o:spid="_x0000_s1147" type="#_x0000_t109" style="position:absolute;left:13757;top:36284;width:10796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последовательности событий</w:t>
                        </w:r>
                      </w:p>
                    </w:txbxContent>
                  </v:textbox>
                </v:shape>
                <v:shape id="Блок-схема: процесс 117" o:spid="_x0000_s1148" type="#_x0000_t109" style="position:absolute;left:13757;top:27547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Формирование внутренней комиссии</w:t>
                        </w:r>
                      </w:p>
                    </w:txbxContent>
                  </v:textbox>
                </v:shape>
                <v:shape id="Прямая со стрелкой 123" o:spid="_x0000_s1149" type="#_x0000_t32" style="position:absolute;left:19155;top:29708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" strokecolor="black [3040]" strokeweight=".5pt">
                  <v:stroke endarrow="block"/>
                </v:shape>
                <v:shape id="Прямая со стрелкой 113" o:spid="_x0000_s1150" type="#_x0000_t32" style="position:absolute;left:19155;top:39523;width:1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" strokecolor="black [3040]" strokeweight=".5pt">
                  <v:stroke endarrow="block"/>
                </v:shape>
                <v:shape id="Text Box 527" o:spid="_x0000_s1151" type="#_x0000_t202" style="position:absolute;left:8293;top:20693;width:10801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" strokecolor="white [3212]">
                  <v:textbox inset="4.32pt,2.16pt,4.32pt,2.16pt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I уровень расследования</w:t>
                        </w:r>
                      </w:p>
                    </w:txbxContent>
                  </v:textbox>
                </v:shape>
                <v:shape id="Блок-схема: узел 89" o:spid="_x0000_s1152" type="#_x0000_t120" style="position:absolute;left:5828;top:24194;width:2161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" fillcolor="#d8d8d8 [2732]" strokecolor="black [3040]" strokeweight=".5pt">
                  <v:stroke dashstyle="dash"/>
                  <v:shadow on="t" color="black" opacity="24903f" origin=",.5" offset="0,.55556mm"/>
                  <v:textbox inset="0,0,0,0">
                    <w:txbxContent>
                      <w:p w:rsidR="004D193E" w:rsidRPr="00845345" w:rsidRDefault="004D193E" w:rsidP="00F465B2">
                        <w:pPr>
                          <w:jc w:val="center"/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</w:pPr>
                        <w:r w:rsidRPr="00845345"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  <w:t>А</w:t>
                        </w:r>
                      </w:p>
                    </w:txbxContent>
                  </v:textbox>
                </v:shape>
                <v:shape id="Блок-схема: процесс 126" o:spid="_x0000_s1153" type="#_x0000_t109" style="position:absolute;left:1901;top:48164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" fillcolor="white [3201]" strokecolor="black [3200]" strokeweight=".5pt">
                  <v:stroke dashstyle="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Акта</w:t>
                        </w:r>
                      </w:p>
                    </w:txbxContent>
                  </v:textbox>
                </v:shape>
                <v:shape id="Блок-схема: процесс 127" o:spid="_x0000_s1154" type="#_x0000_t109" style="position:absolute;left:1901;top:42914;width:10796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" fillcolor="white [3201]" strokecolor="black [3200]" strokeweight=".5pt">
                  <v:stroke dashstyle="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мероприятий по предупреждению происшествий</w:t>
                        </w:r>
                      </w:p>
                    </w:txbxContent>
                  </v:textbox>
                </v:shape>
                <v:shape id="Блок-схема: процесс 128" o:spid="_x0000_s1155" type="#_x0000_t109" style="position:absolute;left:1901;top:36284;width:10796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" fillcolor="white [3201]" strokecolor="black [3200]" strokeweight=".5pt">
                  <v:stroke dashstyle="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 xml:space="preserve">Определение причин нарушения </w:t>
                        </w:r>
                        <w:r w:rsidRPr="00845345">
                          <w:rPr>
                            <w:sz w:val="14"/>
                          </w:rPr>
                          <w:t>нормативных правовых и локальных нормативных актов</w:t>
                        </w:r>
                      </w:p>
                    </w:txbxContent>
                  </v:textbox>
                </v:shape>
                <v:shape id="Блок-схема: процесс 129" o:spid="_x0000_s1156" type="#_x0000_t109" style="position:absolute;left:1901;top:31868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" fillcolor="white [3201]" strokecolor="black [3200]" strokeweight=".5pt">
                  <v:stroke dashstyle="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</w:p>
                    </w:txbxContent>
                  </v:textbox>
                </v:shape>
                <v:shape id="Прямая со стрелкой 135" o:spid="_x0000_s1157" type="#_x0000_t32" style="position:absolute;left:7299;top:34029;width:1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" strokecolor="black [3040]" strokeweight=".5pt">
                  <v:stroke dashstyle="dash" endarrow="block"/>
                </v:shape>
                <v:shape id="Прямая со стрелкой 136" o:spid="_x0000_s1158" type="#_x0000_t32" style="position:absolute;left:7299;top:40605;width:1;height:23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" strokecolor="black [3040]" strokeweight=".5pt">
                  <v:stroke dashstyle="dash" endarrow="block"/>
                </v:shape>
                <v:shape id="Прямая со стрелкой 137" o:spid="_x0000_s1159" type="#_x0000_t32" style="position:absolute;left:7299;top:46152;width:1;height:20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" strokecolor="black [3040]" strokeweight=".5pt">
                  <v:stroke dashstyle="dash" endarrow="block"/>
                </v:shape>
                <v:shape id="Прямая со стрелкой 135" o:spid="_x0000_s1160" type="#_x0000_t32" style="position:absolute;left:7299;top:29708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" strokecolor="black [3040]" strokeweight=".5pt">
                  <v:stroke dashstyle="dash" endarrow="block"/>
                </v:shape>
                <v:shape id="Блок-схема: процесс 129" o:spid="_x0000_s1161" type="#_x0000_t109" style="position:absolute;left:1901;top:27547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" fillcolor="white [3201]" strokecolor="black [3200]" strokeweight=".5pt">
                  <v:stroke dashstyle="dash"/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Формирование комиссии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538" o:spid="_x0000_s1162" type="#_x0000_t88" style="position:absolute;left:26901;top:-4838;width:1513;height:4955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" adj="1892"/>
                <v:shape id="Блок-схема: процесс 52" o:spid="_x0000_s1163" type="#_x0000_t109" style="position:absolute;left:19094;top:64701;width:1727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" fillcolor="white [3212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Внутренняя и внешняя отчетность</w:t>
                        </w:r>
                      </w:p>
                    </w:txbxContent>
                  </v:textbox>
                </v:shape>
                <v:shape id="Прямая со стрелкой 50" o:spid="_x0000_s1164" type="#_x0000_t32" style="position:absolute;left:27734;top:66861;width:1;height:2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" strokecolor="black [3040]" strokeweight=".5pt">
                  <v:stroke endarrow="block"/>
                </v:shape>
                <v:shape id="Блок-схема: процесс 52" o:spid="_x0000_s1165" type="#_x0000_t109" style="position:absolute;left:19094;top:69022;width:1727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" fillcolor="white [3212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Распространение информации по извлеченным урокам</w:t>
                        </w:r>
                      </w:p>
                    </w:txbxContent>
                  </v:textbox>
                </v:shape>
                <v:shape id="Блок-схема: процесс 52" o:spid="_x0000_s1166" type="#_x0000_t109" style="position:absolute;left:19094;top:73342;width:1727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" fillcolor="white [3212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sz w:val="14"/>
                          </w:rPr>
                          <w:t>Проверка выполнения рекомендаций и корректирующих мер</w:t>
                        </w:r>
                      </w:p>
                    </w:txbxContent>
                  </v:textbox>
                </v:shape>
                <v:shape id="Прямая со стрелкой 50" o:spid="_x0000_s1167" type="#_x0000_t32" style="position:absolute;left:27734;top:71182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" strokecolor="black [3040]" strokeweight=".5pt">
                  <v:stroke endarrow="block"/>
                </v:shape>
                <v:shape id="AutoShape 544" o:spid="_x0000_s1168" type="#_x0000_t88" style="position:absolute;left:26901;top:38457;width:1513;height:4955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" adj="1892"/>
                <v:shape id="Блок-схема: процесс 116" o:spid="_x0000_s1169" type="#_x0000_t109" style="position:absolute;left:27647;top:48164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Анализ коренных причин происшествия методом «Дерево причин»</w:t>
                        </w:r>
                      </w:p>
                    </w:txbxContent>
                  </v:textbox>
                </v:shape>
                <v:shape id="Блок-схема: процесс 117" o:spid="_x0000_s1170" type="#_x0000_t109" style="position:absolute;left:27647;top:36284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:rsidR="004D193E" w:rsidRPr="00845345" w:rsidRDefault="004D193E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последовательности событий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F0505" w:rsidRPr="0098219B" w:rsidRDefault="00E75115" w:rsidP="00512C65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br w:type="page"/>
      </w:r>
      <w:r w:rsidR="007F0505" w:rsidRPr="0098219B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5B1F49" w:rsidRPr="0098219B">
        <w:rPr>
          <w:rFonts w:ascii="Tahoma" w:hAnsi="Tahoma" w:cs="Tahoma"/>
          <w:b/>
          <w:sz w:val="24"/>
          <w:szCs w:val="24"/>
        </w:rPr>
        <w:t>В</w:t>
      </w:r>
    </w:p>
    <w:p w:rsidR="00512C65" w:rsidRPr="0098219B" w:rsidRDefault="00512C65" w:rsidP="00512C65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:rsidR="00512C65" w:rsidRPr="0098219B" w:rsidRDefault="00512C65" w:rsidP="007F050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932763" w:rsidRDefault="007F0505" w:rsidP="007F050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>Форма Ф-</w:t>
      </w:r>
      <w:r w:rsidR="005B1F49" w:rsidRPr="00EE3AC3">
        <w:rPr>
          <w:rFonts w:ascii="Tahoma" w:hAnsi="Tahoma" w:cs="Tahoma"/>
          <w:b/>
          <w:sz w:val="24"/>
          <w:szCs w:val="24"/>
        </w:rPr>
        <w:t xml:space="preserve">02 </w:t>
      </w:r>
      <w:r w:rsidRPr="0098219B">
        <w:rPr>
          <w:rFonts w:ascii="Tahoma" w:hAnsi="Tahoma" w:cs="Tahoma"/>
          <w:b/>
          <w:sz w:val="24"/>
          <w:szCs w:val="24"/>
        </w:rPr>
        <w:t>«</w:t>
      </w:r>
      <w:r w:rsidR="00110F47" w:rsidRPr="0098219B">
        <w:rPr>
          <w:rFonts w:ascii="Tahoma" w:hAnsi="Tahoma" w:cs="Tahoma"/>
          <w:b/>
          <w:sz w:val="24"/>
          <w:szCs w:val="24"/>
        </w:rPr>
        <w:t>Отчет о расследовании происшествия</w:t>
      </w:r>
      <w:r w:rsidR="00620C11" w:rsidRPr="0098219B">
        <w:rPr>
          <w:rFonts w:ascii="Tahoma" w:hAnsi="Tahoma" w:cs="Tahoma"/>
          <w:b/>
          <w:sz w:val="24"/>
          <w:szCs w:val="24"/>
        </w:rPr>
        <w:t xml:space="preserve"> </w:t>
      </w:r>
    </w:p>
    <w:p w:rsidR="007F0505" w:rsidRPr="0098219B" w:rsidRDefault="00620C11" w:rsidP="007F050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(</w:t>
      </w:r>
      <w:r w:rsidR="00B91FCF" w:rsidRPr="0098219B">
        <w:rPr>
          <w:rFonts w:ascii="Tahoma" w:hAnsi="Tahoma" w:cs="Tahoma"/>
          <w:b/>
          <w:sz w:val="24"/>
          <w:szCs w:val="24"/>
          <w:lang w:val="en-US"/>
        </w:rPr>
        <w:t>I</w:t>
      </w:r>
      <w:r w:rsidR="00B91FCF" w:rsidRPr="0098219B">
        <w:rPr>
          <w:rFonts w:ascii="Tahoma" w:hAnsi="Tahoma" w:cs="Tahoma"/>
          <w:b/>
          <w:sz w:val="24"/>
          <w:szCs w:val="24"/>
        </w:rPr>
        <w:t xml:space="preserve"> </w:t>
      </w:r>
      <w:r w:rsidRPr="0098219B">
        <w:rPr>
          <w:rFonts w:ascii="Tahoma" w:hAnsi="Tahoma" w:cs="Tahoma"/>
          <w:b/>
          <w:sz w:val="24"/>
          <w:szCs w:val="24"/>
        </w:rPr>
        <w:t>и</w:t>
      </w:r>
      <w:r w:rsidR="006F258E" w:rsidRPr="0098219B">
        <w:rPr>
          <w:rFonts w:ascii="Tahoma" w:hAnsi="Tahoma" w:cs="Tahoma"/>
          <w:b/>
          <w:sz w:val="24"/>
          <w:szCs w:val="24"/>
        </w:rPr>
        <w:t>ли</w:t>
      </w:r>
      <w:r w:rsidRPr="0098219B">
        <w:rPr>
          <w:rFonts w:ascii="Tahoma" w:hAnsi="Tahoma" w:cs="Tahoma"/>
          <w:b/>
          <w:sz w:val="24"/>
          <w:szCs w:val="24"/>
        </w:rPr>
        <w:t xml:space="preserve"> </w:t>
      </w:r>
      <w:r w:rsidR="00B91FCF" w:rsidRPr="0098219B">
        <w:rPr>
          <w:rFonts w:ascii="Tahoma" w:hAnsi="Tahoma" w:cs="Tahoma"/>
          <w:b/>
          <w:sz w:val="24"/>
          <w:szCs w:val="24"/>
          <w:lang w:val="en-US"/>
        </w:rPr>
        <w:t>II</w:t>
      </w:r>
      <w:r w:rsidR="00B91FCF" w:rsidRPr="0098219B">
        <w:rPr>
          <w:rFonts w:ascii="Tahoma" w:hAnsi="Tahoma" w:cs="Tahoma"/>
          <w:b/>
          <w:sz w:val="24"/>
          <w:szCs w:val="24"/>
        </w:rPr>
        <w:t xml:space="preserve"> </w:t>
      </w:r>
      <w:r w:rsidR="003852AC" w:rsidRPr="0098219B">
        <w:rPr>
          <w:rFonts w:ascii="Tahoma" w:hAnsi="Tahoma" w:cs="Tahoma"/>
          <w:b/>
          <w:sz w:val="24"/>
          <w:szCs w:val="24"/>
        </w:rPr>
        <w:t>уров</w:t>
      </w:r>
      <w:r w:rsidR="00614A88" w:rsidRPr="0098219B">
        <w:rPr>
          <w:rFonts w:ascii="Tahoma" w:hAnsi="Tahoma" w:cs="Tahoma"/>
          <w:b/>
          <w:sz w:val="24"/>
          <w:szCs w:val="24"/>
        </w:rPr>
        <w:t>ень</w:t>
      </w:r>
      <w:r w:rsidRPr="0098219B">
        <w:rPr>
          <w:rFonts w:ascii="Tahoma" w:hAnsi="Tahoma" w:cs="Tahoma"/>
          <w:b/>
          <w:sz w:val="24"/>
          <w:szCs w:val="24"/>
        </w:rPr>
        <w:t xml:space="preserve"> расследования)</w:t>
      </w:r>
      <w:r w:rsidR="007F0505" w:rsidRPr="0098219B">
        <w:rPr>
          <w:rFonts w:ascii="Tahoma" w:hAnsi="Tahoma" w:cs="Tahoma"/>
          <w:b/>
          <w:sz w:val="24"/>
          <w:szCs w:val="24"/>
        </w:rPr>
        <w:t>»</w:t>
      </w:r>
    </w:p>
    <w:p w:rsidR="000A44AF" w:rsidRPr="0098219B" w:rsidRDefault="000A44AF" w:rsidP="007F0505">
      <w:pPr>
        <w:spacing w:after="0" w:line="240" w:lineRule="auto"/>
        <w:contextualSpacing/>
        <w:rPr>
          <w:rFonts w:ascii="Tahoma" w:hAnsi="Tahoma" w:cs="Tahoma"/>
          <w:sz w:val="24"/>
          <w:szCs w:val="24"/>
        </w:rPr>
      </w:pPr>
    </w:p>
    <w:p w:rsidR="00FA79E0" w:rsidRPr="0098219B" w:rsidRDefault="00FA79E0" w:rsidP="00FA79E0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ОТЧЕТ</w:t>
      </w:r>
    </w:p>
    <w:p w:rsidR="00FA79E0" w:rsidRPr="0098219B" w:rsidRDefault="00914AEA" w:rsidP="00FA79E0">
      <w:pPr>
        <w:spacing w:after="0" w:line="240" w:lineRule="auto"/>
        <w:contextualSpacing/>
        <w:jc w:val="center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 расследовании происшествия</w:t>
      </w:r>
      <w:r w:rsidR="00461440" w:rsidRPr="0098219B">
        <w:rPr>
          <w:rFonts w:ascii="Tahoma" w:hAnsi="Tahoma" w:cs="Tahoma"/>
          <w:sz w:val="24"/>
          <w:szCs w:val="24"/>
        </w:rPr>
        <w:t xml:space="preserve"> (</w:t>
      </w:r>
      <w:r w:rsidR="00B91FCF" w:rsidRPr="0098219B">
        <w:rPr>
          <w:rFonts w:ascii="Tahoma" w:hAnsi="Tahoma" w:cs="Tahoma"/>
          <w:sz w:val="24"/>
          <w:szCs w:val="24"/>
          <w:lang w:val="en-US"/>
        </w:rPr>
        <w:t>I</w:t>
      </w:r>
      <w:r w:rsidR="00B91FCF" w:rsidRPr="0098219B">
        <w:rPr>
          <w:rFonts w:ascii="Tahoma" w:hAnsi="Tahoma" w:cs="Tahoma"/>
          <w:sz w:val="24"/>
          <w:szCs w:val="24"/>
        </w:rPr>
        <w:t xml:space="preserve"> </w:t>
      </w:r>
      <w:r w:rsidR="00461440" w:rsidRPr="0098219B">
        <w:rPr>
          <w:rFonts w:ascii="Tahoma" w:hAnsi="Tahoma" w:cs="Tahoma"/>
          <w:sz w:val="24"/>
          <w:szCs w:val="24"/>
        </w:rPr>
        <w:t>и</w:t>
      </w:r>
      <w:r w:rsidR="006F258E" w:rsidRPr="0098219B">
        <w:rPr>
          <w:rFonts w:ascii="Tahoma" w:hAnsi="Tahoma" w:cs="Tahoma"/>
          <w:sz w:val="24"/>
          <w:szCs w:val="24"/>
        </w:rPr>
        <w:t>ли</w:t>
      </w:r>
      <w:r w:rsidR="00461440" w:rsidRPr="0098219B">
        <w:rPr>
          <w:rFonts w:ascii="Tahoma" w:hAnsi="Tahoma" w:cs="Tahoma"/>
          <w:sz w:val="24"/>
          <w:szCs w:val="24"/>
        </w:rPr>
        <w:t xml:space="preserve"> </w:t>
      </w:r>
      <w:r w:rsidR="00B91FCF" w:rsidRPr="0098219B">
        <w:rPr>
          <w:rFonts w:ascii="Tahoma" w:hAnsi="Tahoma" w:cs="Tahoma"/>
          <w:sz w:val="24"/>
          <w:szCs w:val="24"/>
          <w:lang w:val="en-US"/>
        </w:rPr>
        <w:t>II</w:t>
      </w:r>
      <w:r w:rsidR="00B91FCF" w:rsidRPr="0098219B">
        <w:rPr>
          <w:rFonts w:ascii="Tahoma" w:hAnsi="Tahoma" w:cs="Tahoma"/>
          <w:sz w:val="24"/>
          <w:szCs w:val="24"/>
        </w:rPr>
        <w:t xml:space="preserve"> </w:t>
      </w:r>
      <w:r w:rsidR="00461440" w:rsidRPr="0098219B">
        <w:rPr>
          <w:rFonts w:ascii="Tahoma" w:hAnsi="Tahoma" w:cs="Tahoma"/>
          <w:sz w:val="24"/>
          <w:szCs w:val="24"/>
        </w:rPr>
        <w:t>уров</w:t>
      </w:r>
      <w:r w:rsidR="00614A88" w:rsidRPr="0098219B">
        <w:rPr>
          <w:rFonts w:ascii="Tahoma" w:hAnsi="Tahoma" w:cs="Tahoma"/>
          <w:sz w:val="24"/>
          <w:szCs w:val="24"/>
        </w:rPr>
        <w:t>ень</w:t>
      </w:r>
      <w:r w:rsidR="00461440" w:rsidRPr="0098219B">
        <w:rPr>
          <w:rFonts w:ascii="Tahoma" w:hAnsi="Tahoma" w:cs="Tahoma"/>
          <w:sz w:val="24"/>
          <w:szCs w:val="24"/>
        </w:rPr>
        <w:t xml:space="preserve"> расследования)</w:t>
      </w:r>
    </w:p>
    <w:p w:rsidR="00914AEA" w:rsidRPr="0098219B" w:rsidRDefault="00914AEA" w:rsidP="00914AEA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4"/>
        <w:gridCol w:w="2375"/>
        <w:gridCol w:w="1203"/>
        <w:gridCol w:w="862"/>
        <w:gridCol w:w="798"/>
        <w:gridCol w:w="1110"/>
        <w:gridCol w:w="1818"/>
        <w:gridCol w:w="1227"/>
      </w:tblGrid>
      <w:tr w:rsidR="00914AEA" w:rsidRPr="0098219B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:rsidR="00914AEA" w:rsidRPr="0098219B" w:rsidRDefault="00914AEA" w:rsidP="00F4087C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 xml:space="preserve">Наименование подразделения </w:t>
            </w:r>
            <w:r w:rsidR="00F4087C">
              <w:rPr>
                <w:rFonts w:ascii="Tahoma" w:hAnsi="Tahoma" w:cs="Tahoma"/>
                <w:b/>
              </w:rPr>
              <w:t>Общества</w:t>
            </w:r>
            <w:r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914AEA" w:rsidRPr="0098219B" w:rsidTr="00ED20BC">
        <w:tc>
          <w:tcPr>
            <w:tcW w:w="5000" w:type="pct"/>
            <w:gridSpan w:val="8"/>
          </w:tcPr>
          <w:p w:rsidR="00EE3CA1" w:rsidRPr="0098219B" w:rsidRDefault="00EE3CA1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Период проведения расследования:</w:t>
            </w:r>
          </w:p>
        </w:tc>
      </w:tr>
      <w:tr w:rsidR="00914AEA" w:rsidRPr="0098219B" w:rsidTr="00B84FDE">
        <w:tc>
          <w:tcPr>
            <w:tcW w:w="2197" w:type="pct"/>
            <w:gridSpan w:val="3"/>
          </w:tcPr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начала расследования</w:t>
            </w:r>
          </w:p>
        </w:tc>
        <w:tc>
          <w:tcPr>
            <w:tcW w:w="2803" w:type="pct"/>
            <w:gridSpan w:val="5"/>
          </w:tcPr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:rsidTr="00B84FDE">
        <w:tc>
          <w:tcPr>
            <w:tcW w:w="2197" w:type="pct"/>
            <w:gridSpan w:val="3"/>
          </w:tcPr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заверения расследования</w:t>
            </w:r>
          </w:p>
        </w:tc>
        <w:tc>
          <w:tcPr>
            <w:tcW w:w="2803" w:type="pct"/>
            <w:gridSpan w:val="5"/>
          </w:tcPr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Состав комиссии:</w:t>
            </w:r>
          </w:p>
        </w:tc>
      </w:tr>
      <w:tr w:rsidR="00914AEA" w:rsidRPr="0098219B" w:rsidTr="00ED20BC">
        <w:tc>
          <w:tcPr>
            <w:tcW w:w="5000" w:type="pct"/>
            <w:gridSpan w:val="8"/>
          </w:tcPr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Председатель комиссии</w:t>
            </w:r>
          </w:p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i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</w:tc>
      </w:tr>
      <w:tr w:rsidR="00914AEA" w:rsidRPr="0098219B" w:rsidTr="00ED20BC">
        <w:tc>
          <w:tcPr>
            <w:tcW w:w="5000" w:type="pct"/>
            <w:gridSpan w:val="8"/>
          </w:tcPr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Члены комиссии</w:t>
            </w:r>
          </w:p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  <w:p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Сбор сведений:</w:t>
            </w:r>
          </w:p>
        </w:tc>
      </w:tr>
      <w:tr w:rsidR="00914AEA" w:rsidRPr="0098219B" w:rsidTr="00B84FDE">
        <w:tc>
          <w:tcPr>
            <w:tcW w:w="2197" w:type="pct"/>
            <w:gridSpan w:val="3"/>
          </w:tcPr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Дата и время происшествия</w:t>
            </w:r>
          </w:p>
        </w:tc>
        <w:tc>
          <w:tcPr>
            <w:tcW w:w="2803" w:type="pct"/>
            <w:gridSpan w:val="5"/>
          </w:tcPr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:rsidTr="00B84FDE">
        <w:tc>
          <w:tcPr>
            <w:tcW w:w="2197" w:type="pct"/>
            <w:gridSpan w:val="3"/>
          </w:tcPr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Непосредственное место происшествия</w:t>
            </w:r>
          </w:p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(цех, участок)</w:t>
            </w:r>
          </w:p>
        </w:tc>
        <w:tc>
          <w:tcPr>
            <w:tcW w:w="2803" w:type="pct"/>
            <w:gridSpan w:val="5"/>
          </w:tcPr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:rsidTr="00B84FDE">
        <w:tc>
          <w:tcPr>
            <w:tcW w:w="2197" w:type="pct"/>
            <w:gridSpan w:val="3"/>
          </w:tcPr>
          <w:p w:rsidR="00914AEA" w:rsidRPr="0098219B" w:rsidRDefault="00914AEA" w:rsidP="00B914F3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Классификация происшествия</w:t>
            </w:r>
          </w:p>
          <w:p w:rsidR="00F23423" w:rsidRPr="0098219B" w:rsidRDefault="00F23423" w:rsidP="00B914F3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803" w:type="pct"/>
            <w:gridSpan w:val="5"/>
          </w:tcPr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B914F3" w:rsidRPr="0098219B" w:rsidTr="00B84FDE">
        <w:tc>
          <w:tcPr>
            <w:tcW w:w="2197" w:type="pct"/>
            <w:gridSpan w:val="3"/>
          </w:tcPr>
          <w:p w:rsidR="00F23423" w:rsidRPr="0098219B" w:rsidRDefault="00B914F3" w:rsidP="000E2307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Вид происшествия</w:t>
            </w:r>
          </w:p>
        </w:tc>
        <w:tc>
          <w:tcPr>
            <w:tcW w:w="2803" w:type="pct"/>
            <w:gridSpan w:val="5"/>
          </w:tcPr>
          <w:p w:rsidR="00B914F3" w:rsidRPr="0098219B" w:rsidRDefault="00B914F3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:rsidTr="00B84FDE">
        <w:tc>
          <w:tcPr>
            <w:tcW w:w="2197" w:type="pct"/>
            <w:gridSpan w:val="3"/>
          </w:tcPr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Оборудование, задействованное в происшествии</w:t>
            </w:r>
          </w:p>
        </w:tc>
        <w:tc>
          <w:tcPr>
            <w:tcW w:w="2803" w:type="pct"/>
            <w:gridSpan w:val="5"/>
          </w:tcPr>
          <w:p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:rsidTr="00B84FDE">
        <w:trPr>
          <w:trHeight w:val="284"/>
        </w:trPr>
        <w:tc>
          <w:tcPr>
            <w:tcW w:w="2197" w:type="pct"/>
            <w:gridSpan w:val="3"/>
          </w:tcPr>
          <w:p w:rsidR="00921CA9" w:rsidRPr="0098219B" w:rsidRDefault="00921CA9" w:rsidP="00921CA9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Владелец происшествия</w:t>
            </w:r>
          </w:p>
          <w:p w:rsidR="00914AEA" w:rsidRPr="0098219B" w:rsidRDefault="00914AEA" w:rsidP="00921CA9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(Ф.И.О. и должность)</w:t>
            </w:r>
          </w:p>
        </w:tc>
        <w:tc>
          <w:tcPr>
            <w:tcW w:w="2803" w:type="pct"/>
            <w:gridSpan w:val="5"/>
          </w:tcPr>
          <w:p w:rsidR="00914AEA" w:rsidRPr="0098219B" w:rsidRDefault="00914AEA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Сведения о пострадавших:</w:t>
            </w: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282EC7" w:rsidRPr="0098219B" w:rsidRDefault="00282EC7" w:rsidP="00ED20BC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Ф.И.О.</w:t>
            </w:r>
          </w:p>
        </w:tc>
        <w:tc>
          <w:tcPr>
            <w:tcW w:w="1045" w:type="pct"/>
            <w:gridSpan w:val="2"/>
          </w:tcPr>
          <w:p w:rsidR="00282EC7" w:rsidRPr="0098219B" w:rsidRDefault="00282EC7" w:rsidP="00282EC7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Профессия (должность)</w:t>
            </w:r>
          </w:p>
        </w:tc>
        <w:tc>
          <w:tcPr>
            <w:tcW w:w="816" w:type="pct"/>
            <w:gridSpan w:val="2"/>
          </w:tcPr>
          <w:p w:rsidR="00282EC7" w:rsidRPr="0098219B" w:rsidRDefault="00282EC7" w:rsidP="00ED20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Возраст/дата рождения</w:t>
            </w:r>
          </w:p>
        </w:tc>
        <w:tc>
          <w:tcPr>
            <w:tcW w:w="931" w:type="pct"/>
          </w:tcPr>
          <w:p w:rsidR="00282EC7" w:rsidRPr="0098219B" w:rsidRDefault="00282EC7" w:rsidP="00ED20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Стаж работы по данной профессии</w:t>
            </w:r>
          </w:p>
        </w:tc>
        <w:tc>
          <w:tcPr>
            <w:tcW w:w="639" w:type="pct"/>
          </w:tcPr>
          <w:p w:rsidR="00282EC7" w:rsidRPr="0098219B" w:rsidRDefault="00282EC7" w:rsidP="00ED20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Пол (м/ж)</w:t>
            </w: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282EC7" w:rsidRPr="0098219B" w:rsidRDefault="00282EC7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2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  <w:gridSpan w:val="2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1" w:type="pct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9" w:type="pct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282EC7" w:rsidRPr="0098219B" w:rsidRDefault="00282EC7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2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  <w:gridSpan w:val="2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1" w:type="pct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9" w:type="pct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282EC7" w:rsidRPr="0098219B" w:rsidRDefault="00282EC7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2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  <w:gridSpan w:val="2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1" w:type="pct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9" w:type="pct"/>
          </w:tcPr>
          <w:p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C2EC0" w:rsidRPr="0098219B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:rsidR="008C2EC0" w:rsidRPr="0098219B" w:rsidRDefault="008C2EC0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Характер полученного повреждения здоровья (травмы):</w:t>
            </w: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FA5329" w:rsidRPr="0098219B" w:rsidRDefault="00FA5329" w:rsidP="008C2EC0">
            <w:pPr>
              <w:spacing w:after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Ф.И.О.</w:t>
            </w:r>
          </w:p>
        </w:tc>
        <w:tc>
          <w:tcPr>
            <w:tcW w:w="1861" w:type="pct"/>
            <w:gridSpan w:val="4"/>
          </w:tcPr>
          <w:p w:rsidR="00FA5329" w:rsidRPr="0098219B" w:rsidRDefault="00FA5329" w:rsidP="008C2EC0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Характер травмы</w:t>
            </w:r>
          </w:p>
        </w:tc>
        <w:tc>
          <w:tcPr>
            <w:tcW w:w="1570" w:type="pct"/>
            <w:gridSpan w:val="2"/>
          </w:tcPr>
          <w:p w:rsidR="00FA5329" w:rsidRPr="0098219B" w:rsidRDefault="00FA5329" w:rsidP="00FA532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Часть (части) тела, подвергшаяся повреждению</w:t>
            </w: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FA5329" w:rsidRPr="0098219B" w:rsidRDefault="00FA5329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1" w:type="pct"/>
            <w:gridSpan w:val="4"/>
          </w:tcPr>
          <w:p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FA5329" w:rsidRPr="0098219B" w:rsidRDefault="00FA5329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1" w:type="pct"/>
            <w:gridSpan w:val="4"/>
          </w:tcPr>
          <w:p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:rsidTr="00B84FDE">
        <w:trPr>
          <w:trHeight w:val="284"/>
        </w:trPr>
        <w:tc>
          <w:tcPr>
            <w:tcW w:w="1569" w:type="pct"/>
            <w:gridSpan w:val="2"/>
          </w:tcPr>
          <w:p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1" w:type="pct"/>
            <w:gridSpan w:val="4"/>
          </w:tcPr>
          <w:p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:rsidR="00914AEA" w:rsidRPr="0098219B" w:rsidRDefault="0031263F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Подробные с</w:t>
            </w:r>
            <w:r w:rsidR="00F23423" w:rsidRPr="0098219B">
              <w:rPr>
                <w:rFonts w:ascii="Tahoma" w:hAnsi="Tahoma" w:cs="Tahoma"/>
                <w:b/>
              </w:rPr>
              <w:t>ведения о вовлеченном персонале,</w:t>
            </w:r>
            <w:r w:rsidRPr="0098219B">
              <w:rPr>
                <w:rFonts w:ascii="Tahoma" w:hAnsi="Tahoma" w:cs="Tahoma"/>
                <w:b/>
              </w:rPr>
              <w:t xml:space="preserve"> месте происшест</w:t>
            </w:r>
            <w:r w:rsidR="00F23423" w:rsidRPr="0098219B">
              <w:rPr>
                <w:rFonts w:ascii="Tahoma" w:hAnsi="Tahoma" w:cs="Tahoma"/>
                <w:b/>
              </w:rPr>
              <w:t>вия,</w:t>
            </w:r>
            <w:r w:rsidRPr="0098219B">
              <w:rPr>
                <w:rFonts w:ascii="Tahoma" w:hAnsi="Tahoma" w:cs="Tahoma"/>
                <w:b/>
              </w:rPr>
              <w:t xml:space="preserve"> событиях, предшествующих происшествию</w:t>
            </w:r>
            <w:r w:rsidR="00F23423" w:rsidRPr="0098219B">
              <w:rPr>
                <w:rFonts w:ascii="Tahoma" w:hAnsi="Tahoma" w:cs="Tahoma"/>
                <w:b/>
              </w:rPr>
              <w:t>, фотоматериалы и схемы</w:t>
            </w:r>
          </w:p>
        </w:tc>
      </w:tr>
      <w:tr w:rsidR="00914AEA" w:rsidRPr="0098219B" w:rsidTr="00ED20BC">
        <w:trPr>
          <w:trHeight w:val="284"/>
        </w:trPr>
        <w:tc>
          <w:tcPr>
            <w:tcW w:w="5000" w:type="pct"/>
            <w:gridSpan w:val="8"/>
          </w:tcPr>
          <w:p w:rsidR="00914AEA" w:rsidRPr="0098219B" w:rsidRDefault="00914AEA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914AEA" w:rsidRPr="0098219B" w:rsidRDefault="00914AEA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235B3" w:rsidRPr="0098219B" w:rsidRDefault="001235B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235B3" w:rsidRPr="0098219B" w:rsidRDefault="001235B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B914F3" w:rsidRPr="0098219B" w:rsidRDefault="00B914F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:rsidR="00914AEA" w:rsidRPr="0098219B" w:rsidRDefault="0031263F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Описание обстоятельств происшествия</w:t>
            </w:r>
            <w:r w:rsidR="00B55C21" w:rsidRPr="0098219B">
              <w:rPr>
                <w:rFonts w:ascii="Tahoma" w:hAnsi="Tahoma" w:cs="Tahoma"/>
                <w:b/>
              </w:rPr>
              <w:t>, проведения расследования происшествия</w:t>
            </w:r>
            <w:r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31263F" w:rsidRPr="0098219B" w:rsidTr="0031263F">
        <w:trPr>
          <w:trHeight w:val="284"/>
        </w:trPr>
        <w:tc>
          <w:tcPr>
            <w:tcW w:w="5000" w:type="pct"/>
            <w:gridSpan w:val="8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235B3" w:rsidRPr="0098219B" w:rsidRDefault="001235B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F23423" w:rsidRPr="0098219B" w:rsidRDefault="00F2342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:rsidR="0031263F" w:rsidRPr="0098219B" w:rsidRDefault="00F23423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Анализ</w:t>
            </w:r>
            <w:r w:rsidR="002D510F" w:rsidRPr="0098219B">
              <w:rPr>
                <w:rFonts w:ascii="Tahoma" w:hAnsi="Tahoma" w:cs="Tahoma"/>
                <w:b/>
              </w:rPr>
              <w:t xml:space="preserve"> коренных причин происшествия методом «</w:t>
            </w:r>
            <w:r w:rsidR="00B55C21" w:rsidRPr="0098219B">
              <w:rPr>
                <w:rFonts w:ascii="Tahoma" w:hAnsi="Tahoma" w:cs="Tahoma"/>
                <w:b/>
              </w:rPr>
              <w:t>Дерево причин</w:t>
            </w:r>
            <w:r w:rsidR="002D510F" w:rsidRPr="0098219B">
              <w:rPr>
                <w:rFonts w:ascii="Tahoma" w:hAnsi="Tahoma" w:cs="Tahoma"/>
                <w:b/>
              </w:rPr>
              <w:t>»</w:t>
            </w:r>
            <w:r w:rsidR="00B55C21" w:rsidRPr="0098219B">
              <w:rPr>
                <w:rFonts w:ascii="Tahoma" w:hAnsi="Tahoma" w:cs="Tahoma"/>
                <w:b/>
              </w:rPr>
              <w:t>. Построение схемы («веток» логического дерева):</w:t>
            </w:r>
          </w:p>
        </w:tc>
      </w:tr>
      <w:tr w:rsidR="0031263F" w:rsidRPr="0098219B" w:rsidTr="0031263F">
        <w:trPr>
          <w:trHeight w:val="284"/>
        </w:trPr>
        <w:tc>
          <w:tcPr>
            <w:tcW w:w="5000" w:type="pct"/>
            <w:gridSpan w:val="8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235B3" w:rsidRPr="0098219B" w:rsidRDefault="001235B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F23423" w:rsidRPr="0098219B" w:rsidRDefault="00F2342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235B3" w:rsidRPr="0098219B" w:rsidRDefault="001235B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:rsidTr="001235B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:rsidR="0031263F" w:rsidRPr="0098219B" w:rsidRDefault="00B55C21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Коренные причины</w:t>
            </w:r>
            <w:r w:rsidR="0031263F" w:rsidRPr="0098219B">
              <w:rPr>
                <w:rFonts w:ascii="Tahoma" w:hAnsi="Tahoma" w:cs="Tahoma"/>
                <w:b/>
              </w:rPr>
              <w:t xml:space="preserve"> происшествия:</w:t>
            </w:r>
          </w:p>
        </w:tc>
      </w:tr>
      <w:tr w:rsidR="0031263F" w:rsidRPr="0098219B" w:rsidTr="00282EC7">
        <w:trPr>
          <w:trHeight w:val="284"/>
        </w:trPr>
        <w:tc>
          <w:tcPr>
            <w:tcW w:w="363" w:type="pct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4637" w:type="pct"/>
            <w:gridSpan w:val="7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:rsidTr="00282EC7">
        <w:trPr>
          <w:trHeight w:val="284"/>
        </w:trPr>
        <w:tc>
          <w:tcPr>
            <w:tcW w:w="363" w:type="pct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4637" w:type="pct"/>
            <w:gridSpan w:val="7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5C21" w:rsidRPr="0098219B" w:rsidTr="00282EC7">
        <w:trPr>
          <w:trHeight w:val="284"/>
        </w:trPr>
        <w:tc>
          <w:tcPr>
            <w:tcW w:w="363" w:type="pct"/>
          </w:tcPr>
          <w:p w:rsidR="00B55C21" w:rsidRPr="0098219B" w:rsidRDefault="00B55C21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</w:t>
            </w:r>
          </w:p>
        </w:tc>
        <w:tc>
          <w:tcPr>
            <w:tcW w:w="4637" w:type="pct"/>
            <w:gridSpan w:val="7"/>
          </w:tcPr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:rsidTr="001235B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:rsidR="0031263F" w:rsidRPr="0098219B" w:rsidRDefault="0031263F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Решения (перечень рекомендаций и корректирующих мероприятий по устранению коренных причин происшествия):</w:t>
            </w:r>
          </w:p>
        </w:tc>
      </w:tr>
      <w:tr w:rsidR="0031263F" w:rsidRPr="0098219B" w:rsidTr="00B84FDE">
        <w:trPr>
          <w:trHeight w:val="284"/>
        </w:trPr>
        <w:tc>
          <w:tcPr>
            <w:tcW w:w="363" w:type="pct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При-чина</w:t>
            </w:r>
          </w:p>
        </w:tc>
        <w:tc>
          <w:tcPr>
            <w:tcW w:w="1834" w:type="pct"/>
            <w:gridSpan w:val="2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Рекомендации и корректирующие мероприятия</w:t>
            </w:r>
          </w:p>
        </w:tc>
        <w:tc>
          <w:tcPr>
            <w:tcW w:w="758" w:type="pct"/>
            <w:gridSpan w:val="2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Срок выполнения</w:t>
            </w:r>
          </w:p>
        </w:tc>
        <w:tc>
          <w:tcPr>
            <w:tcW w:w="2045" w:type="pct"/>
            <w:gridSpan w:val="3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Ответственный</w:t>
            </w:r>
          </w:p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(Ф.И.О., должность)</w:t>
            </w:r>
          </w:p>
        </w:tc>
      </w:tr>
      <w:tr w:rsidR="0031263F" w:rsidRPr="0098219B" w:rsidTr="00B84FDE">
        <w:trPr>
          <w:trHeight w:val="284"/>
        </w:trPr>
        <w:tc>
          <w:tcPr>
            <w:tcW w:w="363" w:type="pct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1834" w:type="pct"/>
            <w:gridSpan w:val="2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8" w:type="pct"/>
            <w:gridSpan w:val="2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45" w:type="pct"/>
            <w:gridSpan w:val="3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:rsidTr="00B84FDE">
        <w:trPr>
          <w:trHeight w:val="284"/>
        </w:trPr>
        <w:tc>
          <w:tcPr>
            <w:tcW w:w="363" w:type="pct"/>
          </w:tcPr>
          <w:p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1834" w:type="pct"/>
            <w:gridSpan w:val="2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8" w:type="pct"/>
            <w:gridSpan w:val="2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45" w:type="pct"/>
            <w:gridSpan w:val="3"/>
          </w:tcPr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5C21" w:rsidRPr="0098219B" w:rsidTr="00B84FDE">
        <w:trPr>
          <w:trHeight w:val="284"/>
        </w:trPr>
        <w:tc>
          <w:tcPr>
            <w:tcW w:w="363" w:type="pct"/>
          </w:tcPr>
          <w:p w:rsidR="00B55C21" w:rsidRPr="0098219B" w:rsidRDefault="00B55C21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</w:t>
            </w:r>
          </w:p>
          <w:p w:rsidR="00B55C21" w:rsidRPr="0098219B" w:rsidRDefault="00B55C21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8" w:type="pct"/>
            <w:gridSpan w:val="2"/>
          </w:tcPr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45" w:type="pct"/>
            <w:gridSpan w:val="3"/>
          </w:tcPr>
          <w:p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</w:t>
      </w:r>
    </w:p>
    <w:p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Председатель комиссии: ____________________  _____________________</w:t>
      </w:r>
    </w:p>
    <w:p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                                                            (подпись)                                   (Ф.И.О.)</w:t>
      </w:r>
    </w:p>
    <w:p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Члены комиссии:</w:t>
      </w:r>
      <w:r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z w:val="24"/>
          <w:szCs w:val="24"/>
        </w:rPr>
        <w:tab/>
        <w:t>_____________________  _____________________</w:t>
      </w:r>
    </w:p>
    <w:p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lastRenderedPageBreak/>
        <w:t xml:space="preserve">                                                                      (подпись)                                   (Ф.И.О.)</w:t>
      </w:r>
    </w:p>
    <w:p w:rsidR="00512C65" w:rsidRPr="0098219B" w:rsidRDefault="00512C65" w:rsidP="00512C65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 xml:space="preserve">Приложение </w:t>
      </w:r>
      <w:r w:rsidR="005B1F49" w:rsidRPr="0098219B">
        <w:rPr>
          <w:rFonts w:ascii="Tahoma" w:hAnsi="Tahoma" w:cs="Tahoma"/>
          <w:b/>
          <w:sz w:val="24"/>
          <w:szCs w:val="24"/>
        </w:rPr>
        <w:t>Г</w:t>
      </w:r>
    </w:p>
    <w:p w:rsidR="00512C65" w:rsidRPr="0098219B" w:rsidRDefault="00512C65" w:rsidP="00512C65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:rsidR="00512C65" w:rsidRPr="0098219B" w:rsidRDefault="00512C65" w:rsidP="00512C6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932763" w:rsidRDefault="002E40E8" w:rsidP="002E40E8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>Форма Ф-</w:t>
      </w:r>
      <w:r w:rsidR="005B1F49" w:rsidRPr="00EE3AC3">
        <w:rPr>
          <w:rFonts w:ascii="Tahoma" w:hAnsi="Tahoma" w:cs="Tahoma"/>
          <w:b/>
          <w:sz w:val="24"/>
          <w:szCs w:val="24"/>
        </w:rPr>
        <w:t xml:space="preserve">03 </w:t>
      </w:r>
      <w:r w:rsidRPr="0098219B">
        <w:rPr>
          <w:rFonts w:ascii="Tahoma" w:hAnsi="Tahoma" w:cs="Tahoma"/>
          <w:b/>
          <w:sz w:val="24"/>
          <w:szCs w:val="24"/>
        </w:rPr>
        <w:t xml:space="preserve">«Отчет о расследовании происшествия </w:t>
      </w:r>
    </w:p>
    <w:p w:rsidR="002E40E8" w:rsidRPr="0098219B" w:rsidRDefault="002E40E8" w:rsidP="002E40E8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(</w:t>
      </w:r>
      <w:r w:rsidR="00B91FCF" w:rsidRPr="0098219B">
        <w:rPr>
          <w:rFonts w:ascii="Tahoma" w:hAnsi="Tahoma" w:cs="Tahoma"/>
          <w:b/>
          <w:sz w:val="24"/>
          <w:szCs w:val="24"/>
          <w:lang w:val="en-US"/>
        </w:rPr>
        <w:t>III</w:t>
      </w:r>
      <w:r w:rsidR="00B91FCF" w:rsidRPr="0098219B">
        <w:rPr>
          <w:rFonts w:ascii="Tahoma" w:hAnsi="Tahoma" w:cs="Tahoma"/>
          <w:b/>
          <w:sz w:val="24"/>
          <w:szCs w:val="24"/>
        </w:rPr>
        <w:t xml:space="preserve"> </w:t>
      </w:r>
      <w:r w:rsidRPr="0098219B">
        <w:rPr>
          <w:rFonts w:ascii="Tahoma" w:hAnsi="Tahoma" w:cs="Tahoma"/>
          <w:b/>
          <w:sz w:val="24"/>
          <w:szCs w:val="24"/>
        </w:rPr>
        <w:t>уров</w:t>
      </w:r>
      <w:r w:rsidR="00155051" w:rsidRPr="0098219B">
        <w:rPr>
          <w:rFonts w:ascii="Tahoma" w:hAnsi="Tahoma" w:cs="Tahoma"/>
          <w:b/>
          <w:sz w:val="24"/>
          <w:szCs w:val="24"/>
        </w:rPr>
        <w:t>е</w:t>
      </w:r>
      <w:r w:rsidRPr="0098219B">
        <w:rPr>
          <w:rFonts w:ascii="Tahoma" w:hAnsi="Tahoma" w:cs="Tahoma"/>
          <w:b/>
          <w:sz w:val="24"/>
          <w:szCs w:val="24"/>
        </w:rPr>
        <w:t>н</w:t>
      </w:r>
      <w:r w:rsidR="00155051" w:rsidRPr="0098219B">
        <w:rPr>
          <w:rFonts w:ascii="Tahoma" w:hAnsi="Tahoma" w:cs="Tahoma"/>
          <w:b/>
          <w:sz w:val="24"/>
          <w:szCs w:val="24"/>
        </w:rPr>
        <w:t>ь</w:t>
      </w:r>
      <w:r w:rsidRPr="0098219B">
        <w:rPr>
          <w:rFonts w:ascii="Tahoma" w:hAnsi="Tahoma" w:cs="Tahoma"/>
          <w:b/>
          <w:sz w:val="24"/>
          <w:szCs w:val="24"/>
        </w:rPr>
        <w:t xml:space="preserve"> расследования)»</w:t>
      </w:r>
    </w:p>
    <w:p w:rsidR="002E40E8" w:rsidRPr="0098219B" w:rsidRDefault="002E40E8" w:rsidP="002E40E8">
      <w:pPr>
        <w:spacing w:after="0" w:line="240" w:lineRule="auto"/>
        <w:contextualSpacing/>
        <w:rPr>
          <w:rFonts w:ascii="Tahoma" w:hAnsi="Tahoma" w:cs="Tahoma"/>
          <w:sz w:val="24"/>
          <w:szCs w:val="24"/>
        </w:rPr>
      </w:pPr>
    </w:p>
    <w:p w:rsidR="002E40E8" w:rsidRPr="0098219B" w:rsidRDefault="002E40E8" w:rsidP="002E40E8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ОТЧЕТ</w:t>
      </w:r>
    </w:p>
    <w:p w:rsidR="00FA79E0" w:rsidRPr="0098219B" w:rsidRDefault="002E40E8" w:rsidP="002E40E8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 ра</w:t>
      </w:r>
      <w:r w:rsidR="00914AEA" w:rsidRPr="0098219B">
        <w:rPr>
          <w:rFonts w:ascii="Tahoma" w:hAnsi="Tahoma" w:cs="Tahoma"/>
          <w:sz w:val="24"/>
          <w:szCs w:val="24"/>
        </w:rPr>
        <w:t>сследовании происшествия</w:t>
      </w:r>
      <w:r w:rsidR="00155051" w:rsidRPr="0098219B">
        <w:rPr>
          <w:rFonts w:ascii="Tahoma" w:hAnsi="Tahoma" w:cs="Tahoma"/>
          <w:sz w:val="24"/>
          <w:szCs w:val="24"/>
        </w:rPr>
        <w:t xml:space="preserve"> (</w:t>
      </w:r>
      <w:r w:rsidR="00B91FCF" w:rsidRPr="0098219B">
        <w:rPr>
          <w:rFonts w:ascii="Tahoma" w:hAnsi="Tahoma" w:cs="Tahoma"/>
          <w:sz w:val="24"/>
          <w:szCs w:val="24"/>
          <w:lang w:val="en-US"/>
        </w:rPr>
        <w:t>III</w:t>
      </w:r>
      <w:r w:rsidR="00B91FCF" w:rsidRPr="0098219B">
        <w:rPr>
          <w:rFonts w:ascii="Tahoma" w:hAnsi="Tahoma" w:cs="Tahoma"/>
          <w:sz w:val="24"/>
          <w:szCs w:val="24"/>
        </w:rPr>
        <w:t xml:space="preserve"> </w:t>
      </w:r>
      <w:r w:rsidR="00155051" w:rsidRPr="0098219B">
        <w:rPr>
          <w:rFonts w:ascii="Tahoma" w:hAnsi="Tahoma" w:cs="Tahoma"/>
          <w:sz w:val="24"/>
          <w:szCs w:val="24"/>
        </w:rPr>
        <w:t>уровень расследования)</w:t>
      </w:r>
    </w:p>
    <w:p w:rsidR="00DE6389" w:rsidRPr="0098219B" w:rsidRDefault="00DE6389" w:rsidP="00DE6389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3"/>
        <w:gridCol w:w="1635"/>
        <w:gridCol w:w="238"/>
        <w:gridCol w:w="547"/>
        <w:gridCol w:w="1323"/>
        <w:gridCol w:w="22"/>
        <w:gridCol w:w="494"/>
        <w:gridCol w:w="10"/>
        <w:gridCol w:w="24"/>
        <w:gridCol w:w="159"/>
        <w:gridCol w:w="1908"/>
        <w:gridCol w:w="86"/>
        <w:gridCol w:w="222"/>
        <w:gridCol w:w="70"/>
        <w:gridCol w:w="1339"/>
        <w:gridCol w:w="855"/>
        <w:gridCol w:w="222"/>
      </w:tblGrid>
      <w:tr w:rsidR="009D4570" w:rsidRPr="0098219B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:rsidR="009D4570" w:rsidRPr="0098219B" w:rsidRDefault="009D4570" w:rsidP="00F4087C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 xml:space="preserve">Наименование </w:t>
            </w:r>
            <w:r w:rsidR="00C106B9" w:rsidRPr="0098219B">
              <w:rPr>
                <w:rFonts w:ascii="Tahoma" w:hAnsi="Tahoma" w:cs="Tahoma"/>
                <w:b/>
              </w:rPr>
              <w:t>подразделения</w:t>
            </w:r>
            <w:r w:rsidR="003579E6" w:rsidRPr="0098219B">
              <w:rPr>
                <w:rFonts w:ascii="Tahoma" w:hAnsi="Tahoma" w:cs="Tahoma"/>
                <w:b/>
              </w:rPr>
              <w:t xml:space="preserve"> </w:t>
            </w:r>
            <w:r w:rsidR="00F4087C">
              <w:rPr>
                <w:rFonts w:ascii="Tahoma" w:hAnsi="Tahoma" w:cs="Tahoma"/>
                <w:b/>
              </w:rPr>
              <w:t>Общества</w:t>
            </w:r>
            <w:r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844628" w:rsidRPr="0098219B" w:rsidTr="00137092">
        <w:tc>
          <w:tcPr>
            <w:tcW w:w="5000" w:type="pct"/>
            <w:gridSpan w:val="17"/>
          </w:tcPr>
          <w:p w:rsidR="00FE6DF5" w:rsidRPr="0098219B" w:rsidRDefault="00FE6DF5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44628" w:rsidRPr="0098219B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:rsidR="00844628" w:rsidRPr="0098219B" w:rsidRDefault="00844628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Период проведения расследования:</w:t>
            </w:r>
          </w:p>
        </w:tc>
      </w:tr>
      <w:tr w:rsidR="00AA7FAE" w:rsidRPr="0098219B" w:rsidTr="003579E6">
        <w:tc>
          <w:tcPr>
            <w:tcW w:w="2223" w:type="pct"/>
            <w:gridSpan w:val="5"/>
          </w:tcPr>
          <w:p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начала расследования</w:t>
            </w:r>
          </w:p>
        </w:tc>
        <w:tc>
          <w:tcPr>
            <w:tcW w:w="2777" w:type="pct"/>
            <w:gridSpan w:val="12"/>
          </w:tcPr>
          <w:p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A7FAE" w:rsidRPr="0098219B" w:rsidTr="003579E6">
        <w:tc>
          <w:tcPr>
            <w:tcW w:w="2223" w:type="pct"/>
            <w:gridSpan w:val="5"/>
          </w:tcPr>
          <w:p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заверения расследования</w:t>
            </w:r>
          </w:p>
        </w:tc>
        <w:tc>
          <w:tcPr>
            <w:tcW w:w="2777" w:type="pct"/>
            <w:gridSpan w:val="12"/>
          </w:tcPr>
          <w:p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37092" w:rsidRPr="0098219B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:rsidR="00137092" w:rsidRPr="0098219B" w:rsidRDefault="0013709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Состав комиссии</w:t>
            </w:r>
            <w:r w:rsidR="008047CB"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725C0F" w:rsidRPr="0098219B" w:rsidTr="00725C0F">
        <w:tc>
          <w:tcPr>
            <w:tcW w:w="5000" w:type="pct"/>
            <w:gridSpan w:val="17"/>
          </w:tcPr>
          <w:p w:rsidR="00725C0F" w:rsidRPr="0098219B" w:rsidRDefault="00725C0F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Председатель комиссии</w:t>
            </w:r>
          </w:p>
          <w:p w:rsidR="00725C0F" w:rsidRPr="0098219B" w:rsidRDefault="00725C0F" w:rsidP="00725C0F">
            <w:pPr>
              <w:spacing w:after="0"/>
              <w:contextualSpacing/>
              <w:rPr>
                <w:rFonts w:ascii="Tahoma" w:hAnsi="Tahoma" w:cs="Tahoma"/>
                <w:i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</w:tc>
      </w:tr>
      <w:tr w:rsidR="00725C0F" w:rsidRPr="0098219B" w:rsidTr="00725C0F">
        <w:tc>
          <w:tcPr>
            <w:tcW w:w="5000" w:type="pct"/>
            <w:gridSpan w:val="17"/>
          </w:tcPr>
          <w:p w:rsidR="00725C0F" w:rsidRPr="0098219B" w:rsidRDefault="00725C0F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Члены комиссии</w:t>
            </w:r>
          </w:p>
          <w:p w:rsidR="00516A06" w:rsidRPr="0098219B" w:rsidRDefault="00725C0F" w:rsidP="00774E21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</w:tc>
      </w:tr>
      <w:tr w:rsidR="00844628" w:rsidRPr="0098219B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:rsidR="00844628" w:rsidRPr="0098219B" w:rsidRDefault="00844628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Сбор сведений:</w:t>
            </w:r>
          </w:p>
        </w:tc>
      </w:tr>
      <w:tr w:rsidR="001E7D2C" w:rsidRPr="0098219B" w:rsidTr="003579E6">
        <w:tc>
          <w:tcPr>
            <w:tcW w:w="2223" w:type="pct"/>
            <w:gridSpan w:val="5"/>
          </w:tcPr>
          <w:p w:rsidR="001E7D2C" w:rsidRPr="0098219B" w:rsidRDefault="001E7D2C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Дата и время происшествия</w:t>
            </w:r>
          </w:p>
        </w:tc>
        <w:tc>
          <w:tcPr>
            <w:tcW w:w="2777" w:type="pct"/>
            <w:gridSpan w:val="12"/>
          </w:tcPr>
          <w:p w:rsidR="001E7D2C" w:rsidRPr="0098219B" w:rsidRDefault="001E7D2C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114423" w:rsidRPr="0098219B" w:rsidTr="003579E6">
        <w:tc>
          <w:tcPr>
            <w:tcW w:w="2223" w:type="pct"/>
            <w:gridSpan w:val="5"/>
          </w:tcPr>
          <w:p w:rsidR="0015446D" w:rsidRPr="0098219B" w:rsidRDefault="0015446D" w:rsidP="00D85BD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Непосредственное место происшествия</w:t>
            </w:r>
          </w:p>
          <w:p w:rsidR="0015446D" w:rsidRPr="0098219B" w:rsidRDefault="0081224D" w:rsidP="00D85BD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(цех, участок)</w:t>
            </w:r>
          </w:p>
        </w:tc>
        <w:tc>
          <w:tcPr>
            <w:tcW w:w="2777" w:type="pct"/>
            <w:gridSpan w:val="12"/>
          </w:tcPr>
          <w:p w:rsidR="0015446D" w:rsidRPr="0098219B" w:rsidRDefault="0015446D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AE553A" w:rsidRPr="0098219B" w:rsidTr="003579E6">
        <w:tc>
          <w:tcPr>
            <w:tcW w:w="2223" w:type="pct"/>
            <w:gridSpan w:val="5"/>
          </w:tcPr>
          <w:p w:rsidR="003579E6" w:rsidRPr="0098219B" w:rsidRDefault="003579E6" w:rsidP="003579E6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Владелец происшествия</w:t>
            </w:r>
          </w:p>
          <w:p w:rsidR="00AE553A" w:rsidRPr="0098219B" w:rsidRDefault="003579E6" w:rsidP="003579E6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(Ф.И.О. и должность)</w:t>
            </w:r>
          </w:p>
        </w:tc>
        <w:tc>
          <w:tcPr>
            <w:tcW w:w="2777" w:type="pct"/>
            <w:gridSpan w:val="12"/>
          </w:tcPr>
          <w:p w:rsidR="00AE553A" w:rsidRPr="0098219B" w:rsidRDefault="00AE553A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86F9E" w:rsidRPr="0098219B" w:rsidTr="00EB0376">
        <w:trPr>
          <w:trHeight w:val="287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886F9E" w:rsidRPr="0098219B" w:rsidRDefault="00886F9E" w:rsidP="00886F9E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Классификация происшествия </w:t>
            </w:r>
            <w:r w:rsidRPr="0098219B">
              <w:rPr>
                <w:rFonts w:ascii="Tahoma" w:hAnsi="Tahoma" w:cs="Tahoma"/>
                <w:i/>
              </w:rPr>
              <w:t>(отметить символом «</w:t>
            </w:r>
            <w:r w:rsidRPr="0098219B">
              <w:rPr>
                <w:rFonts w:ascii="Tahoma" w:hAnsi="Tahoma" w:cs="Tahoma"/>
                <w:i/>
                <w:lang w:val="en-US"/>
              </w:rPr>
              <w:t>V</w:t>
            </w:r>
            <w:r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886F9E" w:rsidRPr="0098219B" w:rsidTr="00886F9E">
        <w:trPr>
          <w:trHeight w:val="284"/>
        </w:trPr>
        <w:tc>
          <w:tcPr>
            <w:tcW w:w="2223" w:type="pct"/>
            <w:gridSpan w:val="5"/>
          </w:tcPr>
          <w:p w:rsidR="00886F9E" w:rsidRPr="0098219B" w:rsidRDefault="00886F9E" w:rsidP="00D85BD8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Микротравма</w:t>
            </w:r>
          </w:p>
        </w:tc>
        <w:tc>
          <w:tcPr>
            <w:tcW w:w="297" w:type="pct"/>
            <w:gridSpan w:val="2"/>
          </w:tcPr>
          <w:p w:rsidR="00886F9E" w:rsidRPr="0098219B" w:rsidRDefault="00886F9E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7" w:type="pct"/>
            <w:gridSpan w:val="9"/>
          </w:tcPr>
          <w:p w:rsidR="00886F9E" w:rsidRPr="0098219B" w:rsidRDefault="00886F9E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Потенциально опасное происшествие</w:t>
            </w:r>
          </w:p>
        </w:tc>
        <w:tc>
          <w:tcPr>
            <w:tcW w:w="302" w:type="pct"/>
          </w:tcPr>
          <w:p w:rsidR="00886F9E" w:rsidRPr="0098219B" w:rsidRDefault="00886F9E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F84947" w:rsidRPr="0098219B" w:rsidTr="00E67545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F84947" w:rsidRPr="0098219B" w:rsidRDefault="00F526EE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Вид происшествия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A2268A" w:rsidRPr="0098219B" w:rsidTr="00886F9E">
        <w:trPr>
          <w:trHeight w:val="227"/>
        </w:trPr>
        <w:tc>
          <w:tcPr>
            <w:tcW w:w="2223" w:type="pct"/>
            <w:gridSpan w:val="5"/>
          </w:tcPr>
          <w:p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Дорожно-транспортное происшествие</w:t>
            </w:r>
          </w:p>
          <w:p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Обрушение горной массы</w:t>
            </w:r>
          </w:p>
        </w:tc>
        <w:tc>
          <w:tcPr>
            <w:tcW w:w="302" w:type="pct"/>
          </w:tcPr>
          <w:p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:rsidTr="00886F9E">
        <w:trPr>
          <w:trHeight w:val="225"/>
        </w:trPr>
        <w:tc>
          <w:tcPr>
            <w:tcW w:w="2223" w:type="pct"/>
            <w:gridSpan w:val="5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Падение </w:t>
            </w:r>
            <w:r w:rsidR="00282EC7" w:rsidRPr="0098219B">
              <w:rPr>
                <w:rFonts w:ascii="Tahoma" w:hAnsi="Tahoma" w:cs="Tahoma"/>
                <w:sz w:val="24"/>
                <w:szCs w:val="24"/>
              </w:rPr>
              <w:t xml:space="preserve">работника </w:t>
            </w:r>
            <w:r w:rsidRPr="0098219B">
              <w:rPr>
                <w:rFonts w:ascii="Tahoma" w:hAnsi="Tahoma" w:cs="Tahoma"/>
                <w:sz w:val="24"/>
                <w:szCs w:val="24"/>
              </w:rPr>
              <w:t>с высоты</w:t>
            </w:r>
          </w:p>
          <w:p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Воздействие экстремальных температур</w:t>
            </w:r>
          </w:p>
        </w:tc>
        <w:tc>
          <w:tcPr>
            <w:tcW w:w="302" w:type="pct"/>
          </w:tcPr>
          <w:p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:rsidTr="00886F9E">
        <w:trPr>
          <w:trHeight w:val="225"/>
        </w:trPr>
        <w:tc>
          <w:tcPr>
            <w:tcW w:w="2223" w:type="pct"/>
            <w:gridSpan w:val="5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Падение </w:t>
            </w:r>
            <w:r w:rsidR="00282EC7" w:rsidRPr="0098219B">
              <w:rPr>
                <w:rFonts w:ascii="Tahoma" w:hAnsi="Tahoma" w:cs="Tahoma"/>
                <w:sz w:val="24"/>
                <w:szCs w:val="24"/>
              </w:rPr>
              <w:t xml:space="preserve">работника </w:t>
            </w:r>
            <w:r w:rsidR="00B11491" w:rsidRPr="0098219B">
              <w:rPr>
                <w:rFonts w:ascii="Tahoma" w:hAnsi="Tahoma" w:cs="Tahoma"/>
                <w:sz w:val="24"/>
                <w:szCs w:val="24"/>
              </w:rPr>
              <w:t>на поверхности</w:t>
            </w:r>
          </w:p>
          <w:p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Поражение электрическим током</w:t>
            </w:r>
          </w:p>
        </w:tc>
        <w:tc>
          <w:tcPr>
            <w:tcW w:w="302" w:type="pct"/>
          </w:tcPr>
          <w:p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:rsidTr="00886F9E">
        <w:trPr>
          <w:trHeight w:val="225"/>
        </w:trPr>
        <w:tc>
          <w:tcPr>
            <w:tcW w:w="2223" w:type="pct"/>
            <w:gridSpan w:val="5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Воздействие движущихся, вращающихся частей механизмов и оборудования</w:t>
            </w:r>
          </w:p>
        </w:tc>
        <w:tc>
          <w:tcPr>
            <w:tcW w:w="303" w:type="pct"/>
            <w:gridSpan w:val="3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Взаимодействие самоходного оборудования и работников (пешеходов)</w:t>
            </w:r>
          </w:p>
        </w:tc>
        <w:tc>
          <w:tcPr>
            <w:tcW w:w="302" w:type="pct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:rsidTr="00886F9E">
        <w:trPr>
          <w:trHeight w:val="225"/>
        </w:trPr>
        <w:tc>
          <w:tcPr>
            <w:tcW w:w="2223" w:type="pct"/>
            <w:gridSpan w:val="5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Воздействие разлетающихся </w:t>
            </w:r>
            <w:r w:rsidR="00D520C1" w:rsidRPr="0098219B">
              <w:rPr>
                <w:rFonts w:ascii="Tahoma" w:hAnsi="Tahoma" w:cs="Tahoma"/>
                <w:sz w:val="24"/>
                <w:szCs w:val="24"/>
              </w:rPr>
              <w:t>частей и предметов</w:t>
            </w:r>
          </w:p>
          <w:p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Воздействие опасных и вредных веществ</w:t>
            </w:r>
          </w:p>
        </w:tc>
        <w:tc>
          <w:tcPr>
            <w:tcW w:w="302" w:type="pct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:rsidTr="00886F9E">
        <w:trPr>
          <w:trHeight w:val="225"/>
        </w:trPr>
        <w:tc>
          <w:tcPr>
            <w:tcW w:w="2223" w:type="pct"/>
            <w:gridSpan w:val="5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Падение предметов</w:t>
            </w:r>
          </w:p>
          <w:p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Повреждение в результате взрывов</w:t>
            </w:r>
          </w:p>
        </w:tc>
        <w:tc>
          <w:tcPr>
            <w:tcW w:w="302" w:type="pct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:rsidTr="00886F9E">
        <w:trPr>
          <w:trHeight w:val="225"/>
        </w:trPr>
        <w:tc>
          <w:tcPr>
            <w:tcW w:w="2223" w:type="pct"/>
            <w:gridSpan w:val="5"/>
          </w:tcPr>
          <w:p w:rsidR="00272DB2" w:rsidRPr="0098219B" w:rsidRDefault="00211C31" w:rsidP="00211C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Перемещение предметов</w:t>
            </w:r>
          </w:p>
        </w:tc>
        <w:tc>
          <w:tcPr>
            <w:tcW w:w="303" w:type="pct"/>
            <w:gridSpan w:val="3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:rsidR="00211C31" w:rsidRPr="0098219B" w:rsidRDefault="00211C31" w:rsidP="00211C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  <w:p w:rsidR="008D50DF" w:rsidRPr="0098219B" w:rsidRDefault="008D50D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147B1B">
        <w:trPr>
          <w:trHeight w:val="225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Производственный процесс, повлекший происшествие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:rsidTr="00886F9E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Ремонтные работы</w:t>
            </w: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Взрывные работы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Уборка территории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Строповка груза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886F9E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lastRenderedPageBreak/>
              <w:t>Скрепирование</w:t>
            </w: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Выпуск металла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Бурение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Установка крепи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886F9E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Электросварочные работы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Газосварочные работы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Ручная переноска груза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Очистка оборудования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886F9E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Дробление горной породы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Дробление металла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Вождение автотранспорта 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Маневровые работы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886F9E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Погрузоразгрузочные работы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Работы на высоте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Перемещение груза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Монтажные работы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886F9E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Работы на высоте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Работы в замкнутых пространствах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440F81">
        <w:trPr>
          <w:trHeight w:val="189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Оборудование, приспособление, приведшее к происшествию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Грузоподъемное оборудование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Экскаватор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Конвейерное оборудование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Ручной инструмент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Грузозахватные приспособления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Грузовой автотранспорт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Скреперное оборудование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Металлургическое оборудование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Технологическая тара, посуда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Легковой автотранспорт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Буровое оборудование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Средства страховки от падения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Ж/д транспорт и оборудование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Тракторная техника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Взрывное устройство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Концевой выключатель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Деревообрабаты-вающее оборудование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Станочное и токар-ное оборудование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Электрообору-дование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671913">
        <w:trPr>
          <w:trHeight w:val="189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Характер травмы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Ссадины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Прокол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Порез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Ожог</w:t>
            </w: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Синяки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Растяжение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Инородное тело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i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671913">
        <w:trPr>
          <w:trHeight w:val="189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Часть (части) тела, подвергшаяся повреждению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Нижняя часть ноги</w:t>
            </w: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Рука, предплечье, кисть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Лодыжки ног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Рука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32A5A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Верхняя часть ноги (вкл. колено)</w:t>
            </w: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Плечи (вкл. локоть)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Таз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Палец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32A5A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Грудь</w:t>
            </w: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Глаза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Ухо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32A5A" w:rsidRPr="0098219B" w:rsidTr="00FC1439">
        <w:trPr>
          <w:trHeight w:val="189"/>
        </w:trPr>
        <w:tc>
          <w:tcPr>
            <w:tcW w:w="1017" w:type="pct"/>
            <w:gridSpan w:val="2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Лицо</w:t>
            </w: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Позвоночник</w:t>
            </w:r>
          </w:p>
        </w:tc>
        <w:tc>
          <w:tcPr>
            <w:tcW w:w="307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Плечи/ шея</w:t>
            </w:r>
          </w:p>
        </w:tc>
        <w:tc>
          <w:tcPr>
            <w:tcW w:w="315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282EC7">
        <w:trPr>
          <w:trHeight w:val="284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2DB2" w:rsidRPr="0098219B" w:rsidRDefault="00272DB2" w:rsidP="00045069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Сведения о пострадавших:</w:t>
            </w:r>
          </w:p>
        </w:tc>
      </w:tr>
      <w:tr w:rsidR="00886F9E" w:rsidRPr="0098219B" w:rsidTr="00FC1439">
        <w:trPr>
          <w:trHeight w:val="284"/>
        </w:trPr>
        <w:tc>
          <w:tcPr>
            <w:tcW w:w="1571" w:type="pct"/>
            <w:gridSpan w:val="4"/>
          </w:tcPr>
          <w:p w:rsidR="00282EC7" w:rsidRPr="0098219B" w:rsidRDefault="00282EC7" w:rsidP="00272DB2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Ф.И.О.</w:t>
            </w:r>
          </w:p>
        </w:tc>
        <w:tc>
          <w:tcPr>
            <w:tcW w:w="1045" w:type="pct"/>
            <w:gridSpan w:val="6"/>
          </w:tcPr>
          <w:p w:rsidR="00282EC7" w:rsidRPr="0098219B" w:rsidRDefault="00282EC7" w:rsidP="003366C0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Профессия (должность)</w:t>
            </w:r>
          </w:p>
        </w:tc>
        <w:tc>
          <w:tcPr>
            <w:tcW w:w="816" w:type="pct"/>
          </w:tcPr>
          <w:p w:rsidR="00282EC7" w:rsidRPr="0098219B" w:rsidRDefault="00282EC7" w:rsidP="00272D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Возраст/дата рождения</w:t>
            </w:r>
          </w:p>
        </w:tc>
        <w:tc>
          <w:tcPr>
            <w:tcW w:w="923" w:type="pct"/>
            <w:gridSpan w:val="4"/>
          </w:tcPr>
          <w:p w:rsidR="00282EC7" w:rsidRPr="0098219B" w:rsidRDefault="00282EC7" w:rsidP="00272D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Стаж работы по данной профессии</w:t>
            </w:r>
          </w:p>
        </w:tc>
        <w:tc>
          <w:tcPr>
            <w:tcW w:w="644" w:type="pct"/>
            <w:gridSpan w:val="2"/>
          </w:tcPr>
          <w:p w:rsidR="00282EC7" w:rsidRPr="0098219B" w:rsidRDefault="00282EC7" w:rsidP="00272D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Пол (м/ж)</w:t>
            </w:r>
          </w:p>
        </w:tc>
      </w:tr>
      <w:tr w:rsidR="00886F9E" w:rsidRPr="0098219B" w:rsidTr="00FC1439">
        <w:trPr>
          <w:trHeight w:val="284"/>
        </w:trPr>
        <w:tc>
          <w:tcPr>
            <w:tcW w:w="1571" w:type="pct"/>
            <w:gridSpan w:val="4"/>
          </w:tcPr>
          <w:p w:rsidR="00282EC7" w:rsidRPr="0098219B" w:rsidRDefault="00282EC7" w:rsidP="00272DB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6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23" w:type="pct"/>
            <w:gridSpan w:val="4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86F9E" w:rsidRPr="0098219B" w:rsidTr="00FC1439">
        <w:trPr>
          <w:trHeight w:val="284"/>
        </w:trPr>
        <w:tc>
          <w:tcPr>
            <w:tcW w:w="1571" w:type="pct"/>
            <w:gridSpan w:val="4"/>
          </w:tcPr>
          <w:p w:rsidR="00282EC7" w:rsidRPr="0098219B" w:rsidRDefault="00282EC7" w:rsidP="00272DB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6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23" w:type="pct"/>
            <w:gridSpan w:val="4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10B65" w:rsidRPr="0098219B" w:rsidTr="00FC1439">
        <w:trPr>
          <w:trHeight w:val="284"/>
        </w:trPr>
        <w:tc>
          <w:tcPr>
            <w:tcW w:w="1571" w:type="pct"/>
            <w:gridSpan w:val="4"/>
          </w:tcPr>
          <w:p w:rsidR="00E10B65" w:rsidRPr="0098219B" w:rsidRDefault="00E10B65" w:rsidP="00272DB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6"/>
          </w:tcPr>
          <w:p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</w:tcPr>
          <w:p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23" w:type="pct"/>
            <w:gridSpan w:val="4"/>
          </w:tcPr>
          <w:p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516A06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Краткое описание обстоятельств происшествия:</w:t>
            </w:r>
          </w:p>
        </w:tc>
      </w:tr>
      <w:tr w:rsidR="00272DB2" w:rsidRPr="0098219B" w:rsidTr="00237809">
        <w:trPr>
          <w:trHeight w:val="284"/>
        </w:trPr>
        <w:tc>
          <w:tcPr>
            <w:tcW w:w="5000" w:type="pct"/>
            <w:gridSpan w:val="17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92393" w:rsidRPr="0098219B" w:rsidRDefault="00192393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516A06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Анализ коренных причин происшествия методом «Пять причин»:</w:t>
            </w: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Пять причин</w:t>
            </w: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Результат проверки</w:t>
            </w: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произошло данное происшествие?</w:t>
            </w: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1?</w:t>
            </w: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2?</w:t>
            </w: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3?</w:t>
            </w: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4?</w:t>
            </w: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5?</w:t>
            </w: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16" w:type="pct"/>
            <w:gridSpan w:val="1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AA7FAE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Коренная причина (коренные причины) происшествия:</w:t>
            </w:r>
          </w:p>
        </w:tc>
      </w:tr>
      <w:tr w:rsidR="00272DB2" w:rsidRPr="0098219B" w:rsidTr="00E10B65">
        <w:trPr>
          <w:trHeight w:val="284"/>
        </w:trPr>
        <w:tc>
          <w:tcPr>
            <w:tcW w:w="382" w:type="pct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4618" w:type="pct"/>
            <w:gridSpan w:val="16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2" w:type="pct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4618" w:type="pct"/>
            <w:gridSpan w:val="16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AA7FAE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Решения (перечень рекомендаций и корректирующих мероприятий по устранению коренных причин происшествия):</w:t>
            </w:r>
          </w:p>
        </w:tc>
      </w:tr>
      <w:tr w:rsidR="00272DB2" w:rsidRPr="0098219B" w:rsidTr="00E10B65">
        <w:trPr>
          <w:trHeight w:val="284"/>
        </w:trPr>
        <w:tc>
          <w:tcPr>
            <w:tcW w:w="382" w:type="pct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При-чина</w:t>
            </w:r>
          </w:p>
        </w:tc>
        <w:tc>
          <w:tcPr>
            <w:tcW w:w="1841" w:type="pct"/>
            <w:gridSpan w:val="4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Рекомендации и корректирующие мероприятия</w:t>
            </w:r>
          </w:p>
        </w:tc>
        <w:tc>
          <w:tcPr>
            <w:tcW w:w="1209" w:type="pct"/>
            <w:gridSpan w:val="6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Срок выполнения</w:t>
            </w:r>
          </w:p>
        </w:tc>
        <w:tc>
          <w:tcPr>
            <w:tcW w:w="1567" w:type="pct"/>
            <w:gridSpan w:val="6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Ответственный</w:t>
            </w:r>
          </w:p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(Ф.И.О., должность)</w:t>
            </w:r>
          </w:p>
        </w:tc>
      </w:tr>
      <w:tr w:rsidR="00272DB2" w:rsidRPr="0098219B" w:rsidTr="00E10B65">
        <w:trPr>
          <w:trHeight w:val="284"/>
        </w:trPr>
        <w:tc>
          <w:tcPr>
            <w:tcW w:w="382" w:type="pct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1841" w:type="pct"/>
            <w:gridSpan w:val="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09" w:type="pct"/>
            <w:gridSpan w:val="6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67" w:type="pct"/>
            <w:gridSpan w:val="6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:rsidTr="00E10B65">
        <w:trPr>
          <w:trHeight w:val="284"/>
        </w:trPr>
        <w:tc>
          <w:tcPr>
            <w:tcW w:w="382" w:type="pct"/>
          </w:tcPr>
          <w:p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1841" w:type="pct"/>
            <w:gridSpan w:val="4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09" w:type="pct"/>
            <w:gridSpan w:val="6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67" w:type="pct"/>
            <w:gridSpan w:val="6"/>
          </w:tcPr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</w:t>
      </w:r>
    </w:p>
    <w:p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Председатель комиссии: __________________</w:t>
      </w:r>
      <w:r w:rsidR="00191CD1" w:rsidRPr="0098219B">
        <w:rPr>
          <w:rFonts w:ascii="Tahoma" w:hAnsi="Tahoma" w:cs="Tahoma"/>
          <w:sz w:val="24"/>
          <w:szCs w:val="24"/>
        </w:rPr>
        <w:t>__</w:t>
      </w:r>
      <w:r w:rsidRPr="0098219B">
        <w:rPr>
          <w:rFonts w:ascii="Tahoma" w:hAnsi="Tahoma" w:cs="Tahoma"/>
          <w:sz w:val="24"/>
          <w:szCs w:val="24"/>
        </w:rPr>
        <w:t xml:space="preserve">  __</w:t>
      </w:r>
      <w:r w:rsidR="00191CD1" w:rsidRPr="0098219B">
        <w:rPr>
          <w:rFonts w:ascii="Tahoma" w:hAnsi="Tahoma" w:cs="Tahoma"/>
          <w:sz w:val="24"/>
          <w:szCs w:val="24"/>
        </w:rPr>
        <w:t>______</w:t>
      </w:r>
      <w:r w:rsidRPr="0098219B">
        <w:rPr>
          <w:rFonts w:ascii="Tahoma" w:hAnsi="Tahoma" w:cs="Tahoma"/>
          <w:sz w:val="24"/>
          <w:szCs w:val="24"/>
        </w:rPr>
        <w:t>_____________</w:t>
      </w:r>
    </w:p>
    <w:p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                                                            </w:t>
      </w:r>
      <w:r w:rsidR="00114423" w:rsidRPr="0098219B">
        <w:rPr>
          <w:rFonts w:ascii="Tahoma" w:hAnsi="Tahoma" w:cs="Tahoma"/>
          <w:sz w:val="24"/>
          <w:szCs w:val="24"/>
        </w:rPr>
        <w:t>(подпись</w:t>
      </w:r>
      <w:r w:rsidRPr="0098219B">
        <w:rPr>
          <w:rFonts w:ascii="Tahoma" w:hAnsi="Tahoma" w:cs="Tahoma"/>
          <w:sz w:val="24"/>
          <w:szCs w:val="24"/>
        </w:rPr>
        <w:t xml:space="preserve">)                       </w:t>
      </w:r>
      <w:r w:rsidR="00191CD1" w:rsidRPr="0098219B">
        <w:rPr>
          <w:rFonts w:ascii="Tahoma" w:hAnsi="Tahoma" w:cs="Tahoma"/>
          <w:sz w:val="24"/>
          <w:szCs w:val="24"/>
        </w:rPr>
        <w:t xml:space="preserve">            </w:t>
      </w:r>
      <w:r w:rsidRPr="0098219B">
        <w:rPr>
          <w:rFonts w:ascii="Tahoma" w:hAnsi="Tahoma" w:cs="Tahoma"/>
          <w:sz w:val="24"/>
          <w:szCs w:val="24"/>
        </w:rPr>
        <w:t>(</w:t>
      </w:r>
      <w:r w:rsidR="00114423" w:rsidRPr="0098219B">
        <w:rPr>
          <w:rFonts w:ascii="Tahoma" w:hAnsi="Tahoma" w:cs="Tahoma"/>
          <w:sz w:val="24"/>
          <w:szCs w:val="24"/>
        </w:rPr>
        <w:t>Ф.И.О.</w:t>
      </w:r>
      <w:r w:rsidRPr="0098219B">
        <w:rPr>
          <w:rFonts w:ascii="Tahoma" w:hAnsi="Tahoma" w:cs="Tahoma"/>
          <w:sz w:val="24"/>
          <w:szCs w:val="24"/>
        </w:rPr>
        <w:t>)</w:t>
      </w:r>
    </w:p>
    <w:p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Члены </w:t>
      </w:r>
      <w:r w:rsidR="00191CD1" w:rsidRPr="0098219B">
        <w:rPr>
          <w:rFonts w:ascii="Tahoma" w:hAnsi="Tahoma" w:cs="Tahoma"/>
          <w:sz w:val="24"/>
          <w:szCs w:val="24"/>
        </w:rPr>
        <w:t>комиссии:</w:t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z w:val="24"/>
          <w:szCs w:val="24"/>
        </w:rPr>
        <w:t>__________________</w:t>
      </w:r>
      <w:r w:rsidR="00191CD1" w:rsidRPr="0098219B">
        <w:rPr>
          <w:rFonts w:ascii="Tahoma" w:hAnsi="Tahoma" w:cs="Tahoma"/>
          <w:sz w:val="24"/>
          <w:szCs w:val="24"/>
        </w:rPr>
        <w:t>__</w:t>
      </w:r>
      <w:r w:rsidRPr="0098219B">
        <w:rPr>
          <w:rFonts w:ascii="Tahoma" w:hAnsi="Tahoma" w:cs="Tahoma"/>
          <w:sz w:val="24"/>
          <w:szCs w:val="24"/>
        </w:rPr>
        <w:t>_  ________</w:t>
      </w:r>
      <w:r w:rsidR="00191CD1" w:rsidRPr="0098219B">
        <w:rPr>
          <w:rFonts w:ascii="Tahoma" w:hAnsi="Tahoma" w:cs="Tahoma"/>
          <w:sz w:val="24"/>
          <w:szCs w:val="24"/>
        </w:rPr>
        <w:t>_____</w:t>
      </w:r>
      <w:r w:rsidRPr="0098219B">
        <w:rPr>
          <w:rFonts w:ascii="Tahoma" w:hAnsi="Tahoma" w:cs="Tahoma"/>
          <w:sz w:val="24"/>
          <w:szCs w:val="24"/>
        </w:rPr>
        <w:t>_____</w:t>
      </w:r>
      <w:r w:rsidR="00191CD1" w:rsidRPr="0098219B">
        <w:rPr>
          <w:rFonts w:ascii="Tahoma" w:hAnsi="Tahoma" w:cs="Tahoma"/>
          <w:sz w:val="24"/>
          <w:szCs w:val="24"/>
        </w:rPr>
        <w:t>_</w:t>
      </w:r>
      <w:r w:rsidRPr="0098219B">
        <w:rPr>
          <w:rFonts w:ascii="Tahoma" w:hAnsi="Tahoma" w:cs="Tahoma"/>
          <w:sz w:val="24"/>
          <w:szCs w:val="24"/>
        </w:rPr>
        <w:t>__</w:t>
      </w:r>
    </w:p>
    <w:p w:rsidR="00114423" w:rsidRPr="0098219B" w:rsidRDefault="00114423" w:rsidP="00114423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                                                            (подпись)                       </w:t>
      </w:r>
      <w:r w:rsidR="00191CD1" w:rsidRPr="0098219B">
        <w:rPr>
          <w:rFonts w:ascii="Tahoma" w:hAnsi="Tahoma" w:cs="Tahoma"/>
          <w:sz w:val="24"/>
          <w:szCs w:val="24"/>
        </w:rPr>
        <w:t xml:space="preserve">            </w:t>
      </w:r>
      <w:r w:rsidRPr="0098219B">
        <w:rPr>
          <w:rFonts w:ascii="Tahoma" w:hAnsi="Tahoma" w:cs="Tahoma"/>
          <w:sz w:val="24"/>
          <w:szCs w:val="24"/>
        </w:rPr>
        <w:t>(Ф.И.О.)</w:t>
      </w:r>
    </w:p>
    <w:p w:rsidR="00191CD1" w:rsidRPr="0098219B" w:rsidRDefault="00191CD1" w:rsidP="00191CD1">
      <w:pPr>
        <w:spacing w:after="0" w:line="240" w:lineRule="auto"/>
        <w:ind w:left="2272" w:firstLine="284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_____________________  _____________________</w:t>
      </w:r>
    </w:p>
    <w:p w:rsidR="00DE6389" w:rsidRPr="0098219B" w:rsidRDefault="00191CD1" w:rsidP="00191CD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                                                            (подпись)                                   (Ф.И.О.)</w:t>
      </w:r>
    </w:p>
    <w:p w:rsidR="00DE6389" w:rsidRPr="0098219B" w:rsidRDefault="00DE6389" w:rsidP="00FE6DF5">
      <w:pPr>
        <w:spacing w:after="0" w:line="240" w:lineRule="auto"/>
        <w:rPr>
          <w:rFonts w:ascii="Tahoma" w:hAnsi="Tahoma" w:cs="Tahoma"/>
          <w:sz w:val="24"/>
          <w:szCs w:val="24"/>
          <w:vertAlign w:val="superscript"/>
        </w:rPr>
        <w:sectPr w:rsidR="00DE6389" w:rsidRPr="0098219B" w:rsidSect="00D45442">
          <w:headerReference w:type="default" r:id="rId10"/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  <w:r w:rsidRPr="0098219B">
        <w:rPr>
          <w:rFonts w:ascii="Tahoma" w:hAnsi="Tahoma" w:cs="Tahoma"/>
          <w:sz w:val="24"/>
          <w:szCs w:val="24"/>
        </w:rPr>
        <w:t xml:space="preserve">      </w:t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</w:p>
    <w:p w:rsidR="00C1075C" w:rsidRPr="0098219B" w:rsidRDefault="00C1075C" w:rsidP="00C1075C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5A2444" w:rsidRPr="0098219B">
        <w:rPr>
          <w:rFonts w:ascii="Tahoma" w:hAnsi="Tahoma" w:cs="Tahoma"/>
          <w:b/>
          <w:sz w:val="24"/>
          <w:szCs w:val="24"/>
        </w:rPr>
        <w:t>Д</w:t>
      </w:r>
    </w:p>
    <w:p w:rsidR="00C1075C" w:rsidRPr="0098219B" w:rsidRDefault="00C1075C" w:rsidP="00C1075C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:rsidR="00C1075C" w:rsidRPr="0098219B" w:rsidRDefault="00C1075C" w:rsidP="00C1075C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2E40E8" w:rsidRPr="0098219B" w:rsidRDefault="00C107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>Форма Ф-</w:t>
      </w:r>
      <w:r w:rsidR="006017D0" w:rsidRPr="00EE3AC3">
        <w:rPr>
          <w:rFonts w:ascii="Tahoma" w:hAnsi="Tahoma" w:cs="Tahoma"/>
          <w:b/>
          <w:sz w:val="24"/>
          <w:szCs w:val="24"/>
        </w:rPr>
        <w:t xml:space="preserve">04 </w:t>
      </w:r>
      <w:r w:rsidRPr="0098219B">
        <w:rPr>
          <w:rFonts w:ascii="Tahoma" w:hAnsi="Tahoma" w:cs="Tahoma"/>
          <w:b/>
          <w:sz w:val="24"/>
          <w:szCs w:val="24"/>
        </w:rPr>
        <w:t>«Информационный бюллетень по извлеченным урокам»</w:t>
      </w:r>
    </w:p>
    <w:p w:rsidR="00C1075C" w:rsidRPr="0098219B" w:rsidRDefault="00C107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1075C" w:rsidRPr="0098219B" w:rsidRDefault="008750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Информационный бюллетень по извлеченным урокам</w:t>
      </w:r>
    </w:p>
    <w:p w:rsidR="0087505C" w:rsidRPr="0098219B" w:rsidRDefault="008750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5"/>
        <w:gridCol w:w="5492"/>
      </w:tblGrid>
      <w:tr w:rsidR="0087505C" w:rsidRPr="0098219B" w:rsidTr="00692E73">
        <w:tc>
          <w:tcPr>
            <w:tcW w:w="2291" w:type="pct"/>
          </w:tcPr>
          <w:p w:rsidR="005A2444" w:rsidRPr="0098219B" w:rsidRDefault="0087505C" w:rsidP="005A2444">
            <w:pPr>
              <w:pStyle w:val="afff9"/>
              <w:tabs>
                <w:tab w:val="left" w:pos="363"/>
              </w:tabs>
              <w:ind w:left="0" w:firstLine="0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Наименование подразделения</w:t>
            </w:r>
          </w:p>
          <w:p w:rsidR="0087505C" w:rsidRPr="0098219B" w:rsidRDefault="00F4087C" w:rsidP="005A2444">
            <w:pPr>
              <w:pStyle w:val="afff9"/>
              <w:tabs>
                <w:tab w:val="left" w:pos="363"/>
              </w:tabs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Общества</w:t>
            </w:r>
          </w:p>
        </w:tc>
        <w:tc>
          <w:tcPr>
            <w:tcW w:w="2709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:rsidTr="00692E73">
        <w:tc>
          <w:tcPr>
            <w:tcW w:w="2291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Классификация происшествия</w:t>
            </w:r>
          </w:p>
          <w:p w:rsidR="00692E73" w:rsidRPr="0098219B" w:rsidRDefault="00692E73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709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:rsidTr="00692E73">
        <w:tc>
          <w:tcPr>
            <w:tcW w:w="2291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Дата происшествия</w:t>
            </w:r>
          </w:p>
          <w:p w:rsidR="00692E73" w:rsidRPr="0098219B" w:rsidRDefault="00692E73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709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:rsidTr="00692E73">
        <w:tc>
          <w:tcPr>
            <w:tcW w:w="2291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Место происшествия</w:t>
            </w:r>
          </w:p>
          <w:p w:rsidR="00692E73" w:rsidRPr="0098219B" w:rsidRDefault="00692E73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709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:rsidTr="00692E73">
        <w:tc>
          <w:tcPr>
            <w:tcW w:w="2291" w:type="pct"/>
          </w:tcPr>
          <w:p w:rsidR="0087505C" w:rsidRPr="0098219B" w:rsidRDefault="0087505C" w:rsidP="00A36E88">
            <w:pPr>
              <w:pStyle w:val="afff9"/>
              <w:tabs>
                <w:tab w:val="left" w:pos="363"/>
              </w:tabs>
              <w:ind w:left="0" w:firstLine="0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Оборудование, задействованное в происшествии</w:t>
            </w:r>
          </w:p>
        </w:tc>
        <w:tc>
          <w:tcPr>
            <w:tcW w:w="2709" w:type="pct"/>
          </w:tcPr>
          <w:p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:rsidR="0087505C" w:rsidRPr="0098219B" w:rsidRDefault="0087505C" w:rsidP="0087505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Краткое описание обстоятельств происшествия:</w:t>
            </w:r>
          </w:p>
        </w:tc>
      </w:tr>
      <w:tr w:rsidR="0087505C" w:rsidRPr="0098219B" w:rsidTr="00E67545">
        <w:trPr>
          <w:trHeight w:val="284"/>
        </w:trPr>
        <w:tc>
          <w:tcPr>
            <w:tcW w:w="5000" w:type="pct"/>
            <w:gridSpan w:val="2"/>
          </w:tcPr>
          <w:p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7505C" w:rsidRPr="0098219B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:rsidR="0087505C" w:rsidRPr="0098219B" w:rsidRDefault="0087505C" w:rsidP="0087505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Фото (схема) места происшествия</w:t>
            </w:r>
            <w:r w:rsidR="00692E73" w:rsidRPr="0098219B">
              <w:rPr>
                <w:rFonts w:ascii="Tahoma" w:hAnsi="Tahoma" w:cs="Tahoma"/>
                <w:b/>
              </w:rPr>
              <w:t xml:space="preserve"> до и после выполнения корректирующих мероприятий:</w:t>
            </w:r>
          </w:p>
        </w:tc>
      </w:tr>
      <w:tr w:rsidR="00692E73" w:rsidRPr="0098219B" w:rsidTr="00AA31A0">
        <w:trPr>
          <w:trHeight w:val="1674"/>
        </w:trPr>
        <w:tc>
          <w:tcPr>
            <w:tcW w:w="2291" w:type="pct"/>
          </w:tcPr>
          <w:p w:rsidR="00692E73" w:rsidRPr="0098219B" w:rsidRDefault="00692E73" w:rsidP="00692E73">
            <w:pPr>
              <w:pStyle w:val="afff9"/>
              <w:tabs>
                <w:tab w:val="left" w:pos="363"/>
              </w:tabs>
              <w:ind w:left="0" w:firstLine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709" w:type="pct"/>
          </w:tcPr>
          <w:p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692E73" w:rsidRPr="0098219B" w:rsidRDefault="00692E73" w:rsidP="00692E7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87505C" w:rsidRPr="0098219B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Причины происшествия</w:t>
            </w:r>
            <w:r w:rsidR="00692E73" w:rsidRPr="0098219B">
              <w:rPr>
                <w:rFonts w:ascii="Tahoma" w:hAnsi="Tahoma" w:cs="Tahoma"/>
                <w:b/>
                <w:sz w:val="24"/>
                <w:szCs w:val="24"/>
              </w:rPr>
              <w:t>:</w:t>
            </w:r>
          </w:p>
        </w:tc>
      </w:tr>
      <w:tr w:rsidR="00A36E88" w:rsidRPr="0098219B" w:rsidTr="00A36E88">
        <w:trPr>
          <w:trHeight w:val="284"/>
        </w:trPr>
        <w:tc>
          <w:tcPr>
            <w:tcW w:w="5000" w:type="pct"/>
            <w:gridSpan w:val="2"/>
          </w:tcPr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36E88" w:rsidRPr="0098219B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Полученный практический опыт</w:t>
            </w:r>
            <w:r w:rsidR="00692E73" w:rsidRPr="0098219B">
              <w:rPr>
                <w:rFonts w:ascii="Tahoma" w:hAnsi="Tahoma" w:cs="Tahoma"/>
                <w:b/>
                <w:sz w:val="24"/>
                <w:szCs w:val="24"/>
              </w:rPr>
              <w:t>:</w:t>
            </w:r>
          </w:p>
        </w:tc>
      </w:tr>
      <w:tr w:rsidR="00A36E88" w:rsidRPr="0098219B" w:rsidTr="00A36E88">
        <w:trPr>
          <w:trHeight w:val="284"/>
        </w:trPr>
        <w:tc>
          <w:tcPr>
            <w:tcW w:w="5000" w:type="pct"/>
            <w:gridSpan w:val="2"/>
          </w:tcPr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:rsidR="0087505C" w:rsidRPr="0098219B" w:rsidRDefault="008750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E75115" w:rsidRDefault="00E75115" w:rsidP="0098219B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98219B">
        <w:rPr>
          <w:rFonts w:ascii="Tahoma" w:hAnsi="Tahoma" w:cs="Tahoma"/>
          <w:sz w:val="24"/>
          <w:szCs w:val="24"/>
          <w:vertAlign w:val="superscript"/>
        </w:rPr>
        <w:br w:type="page"/>
      </w:r>
      <w:r w:rsidR="0098219B" w:rsidRPr="0098219B">
        <w:rPr>
          <w:rFonts w:ascii="Tahoma" w:hAnsi="Tahoma" w:cs="Tahoma"/>
          <w:color w:val="000000"/>
          <w:sz w:val="24"/>
          <w:szCs w:val="24"/>
          <w:lang w:eastAsia="ru-RU"/>
        </w:rPr>
        <w:lastRenderedPageBreak/>
        <w:t>Лист подписей</w:t>
      </w: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1985"/>
        <w:gridCol w:w="1275"/>
        <w:gridCol w:w="2268"/>
      </w:tblGrid>
      <w:tr w:rsidR="00AF1517" w:rsidRPr="00D3486A" w:rsidTr="00136E08">
        <w:tc>
          <w:tcPr>
            <w:tcW w:w="4106" w:type="dxa"/>
            <w:tcBorders>
              <w:bottom w:val="single" w:sz="4" w:space="0" w:color="auto"/>
            </w:tcBorders>
            <w:shd w:val="clear" w:color="auto" w:fill="E0E0E0"/>
          </w:tcPr>
          <w:p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0E0E0"/>
          </w:tcPr>
          <w:p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</w:tcPr>
          <w:p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</w:tcPr>
          <w:p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Фамилия И.О.</w:t>
            </w:r>
          </w:p>
        </w:tc>
      </w:tr>
      <w:tr w:rsidR="00AF1517" w:rsidRPr="00D3486A" w:rsidTr="00136E08">
        <w:tc>
          <w:tcPr>
            <w:tcW w:w="9634" w:type="dxa"/>
            <w:gridSpan w:val="4"/>
            <w:shd w:val="clear" w:color="auto" w:fill="E0E0E0"/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  <w:r w:rsidRPr="00D3486A">
              <w:rPr>
                <w:rFonts w:ascii="Tahoma" w:hAnsi="Tahoma" w:cs="Tahoma"/>
                <w:b/>
              </w:rPr>
              <w:t>Разработан:</w:t>
            </w:r>
          </w:p>
        </w:tc>
      </w:tr>
      <w:tr w:rsidR="00AF1517" w:rsidRPr="00D3486A" w:rsidTr="00136E08">
        <w:tc>
          <w:tcPr>
            <w:tcW w:w="4106" w:type="dxa"/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:rsidTr="00136E08">
        <w:tc>
          <w:tcPr>
            <w:tcW w:w="9634" w:type="dxa"/>
            <w:gridSpan w:val="4"/>
            <w:shd w:val="clear" w:color="auto" w:fill="E0E0E0"/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  <w:r w:rsidRPr="00D3486A">
              <w:rPr>
                <w:rFonts w:ascii="Tahoma" w:hAnsi="Tahoma" w:cs="Tahoma"/>
                <w:b/>
              </w:rPr>
              <w:t>Согласовано:</w:t>
            </w:r>
          </w:p>
        </w:tc>
      </w:tr>
      <w:tr w:rsidR="00983547" w:rsidRPr="00D3486A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</w:tbl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69047B" w:rsidRPr="0098219B" w:rsidRDefault="0001118B" w:rsidP="000308A6">
      <w:pPr>
        <w:keepNext/>
        <w:tabs>
          <w:tab w:val="center" w:pos="7230"/>
        </w:tabs>
        <w:spacing w:after="0" w:line="240" w:lineRule="auto"/>
        <w:jc w:val="both"/>
        <w:rPr>
          <w:rFonts w:ascii="Tahoma" w:hAnsi="Tahoma" w:cs="Tahoma"/>
          <w:b/>
          <w:sz w:val="24"/>
          <w:szCs w:val="24"/>
          <w:highlight w:val="yellow"/>
          <w:lang w:eastAsia="ru-RU"/>
        </w:rPr>
      </w:pPr>
      <w:r w:rsidRPr="0098219B">
        <w:rPr>
          <w:rFonts w:ascii="Tahoma" w:hAnsi="Tahoma" w:cs="Tahoma"/>
          <w:b/>
          <w:sz w:val="24"/>
          <w:szCs w:val="24"/>
          <w:lang w:eastAsia="ru-RU"/>
        </w:rPr>
        <w:t xml:space="preserve">                                                  </w:t>
      </w:r>
    </w:p>
    <w:p w:rsidR="005B61D8" w:rsidRPr="0098219B" w:rsidRDefault="005B61D8" w:rsidP="00627BDB">
      <w:pPr>
        <w:spacing w:after="0" w:line="240" w:lineRule="auto"/>
        <w:rPr>
          <w:rFonts w:ascii="Tahoma" w:hAnsi="Tahoma" w:cs="Tahoma"/>
          <w:b/>
          <w:sz w:val="24"/>
          <w:szCs w:val="24"/>
          <w:highlight w:val="yellow"/>
          <w:lang w:eastAsia="ru-RU"/>
        </w:rPr>
      </w:pPr>
    </w:p>
    <w:p w:rsidR="0001118B" w:rsidRPr="0098219B" w:rsidRDefault="0001118B" w:rsidP="00627BDB">
      <w:pPr>
        <w:widowControl w:val="0"/>
        <w:tabs>
          <w:tab w:val="center" w:pos="4960"/>
        </w:tabs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Лист регистрации изменений документа</w:t>
      </w:r>
    </w:p>
    <w:p w:rsidR="0001118B" w:rsidRPr="0098219B" w:rsidRDefault="0001118B" w:rsidP="00627BDB">
      <w:pPr>
        <w:spacing w:after="0" w:line="240" w:lineRule="auto"/>
        <w:rPr>
          <w:rFonts w:ascii="Tahoma" w:hAnsi="Tahoma" w:cs="Tahoma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593"/>
        <w:gridCol w:w="5016"/>
        <w:gridCol w:w="1857"/>
        <w:gridCol w:w="1671"/>
      </w:tblGrid>
      <w:tr w:rsidR="0001118B" w:rsidRPr="0098219B" w:rsidTr="00FD5EC1">
        <w:trPr>
          <w:cantSplit/>
        </w:trPr>
        <w:tc>
          <w:tcPr>
            <w:tcW w:w="78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Номер</w:t>
            </w:r>
          </w:p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  изменения </w:t>
            </w:r>
          </w:p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vAlign w:val="center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Изменение и/или поправка к документу</w:t>
            </w:r>
          </w:p>
        </w:tc>
        <w:tc>
          <w:tcPr>
            <w:tcW w:w="91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Документ,  </w:t>
            </w:r>
          </w:p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вводящий   </w:t>
            </w:r>
          </w:p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изменение  </w:t>
            </w:r>
          </w:p>
        </w:tc>
        <w:tc>
          <w:tcPr>
            <w:tcW w:w="825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Дата</w:t>
            </w:r>
          </w:p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введения</w:t>
            </w:r>
          </w:p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изменения</w:t>
            </w:r>
          </w:p>
        </w:tc>
      </w:tr>
      <w:tr w:rsidR="0001118B" w:rsidRPr="0098219B" w:rsidTr="00FD5EC1">
        <w:trPr>
          <w:cantSplit/>
        </w:trPr>
        <w:tc>
          <w:tcPr>
            <w:tcW w:w="78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01118B" w:rsidRPr="0098219B" w:rsidTr="00FD5EC1">
        <w:trPr>
          <w:cantSplit/>
        </w:trPr>
        <w:tc>
          <w:tcPr>
            <w:tcW w:w="78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01118B" w:rsidRPr="0098219B" w:rsidTr="00FD5EC1">
        <w:trPr>
          <w:cantSplit/>
        </w:trPr>
        <w:tc>
          <w:tcPr>
            <w:tcW w:w="78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01118B" w:rsidRPr="0098219B" w:rsidTr="00FD5EC1">
        <w:trPr>
          <w:cantSplit/>
        </w:trPr>
        <w:tc>
          <w:tcPr>
            <w:tcW w:w="78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:rsidTr="00FD5EC1">
        <w:trPr>
          <w:cantSplit/>
        </w:trPr>
        <w:tc>
          <w:tcPr>
            <w:tcW w:w="78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</w:tbl>
    <w:p w:rsidR="0001118B" w:rsidRPr="0098219B" w:rsidRDefault="0001118B" w:rsidP="004962D2">
      <w:pPr>
        <w:spacing w:after="0" w:line="240" w:lineRule="auto"/>
        <w:ind w:right="9071"/>
        <w:jc w:val="both"/>
        <w:rPr>
          <w:rFonts w:ascii="Tahoma" w:hAnsi="Tahoma" w:cs="Tahoma"/>
          <w:b/>
          <w:sz w:val="24"/>
          <w:szCs w:val="24"/>
          <w:lang w:eastAsia="ru-RU"/>
        </w:rPr>
      </w:pPr>
    </w:p>
    <w:sectPr w:rsidR="0001118B" w:rsidRPr="0098219B" w:rsidSect="00A53AD5">
      <w:headerReference w:type="default" r:id="rId11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288" w:rsidRDefault="00E21288">
      <w:pPr>
        <w:spacing w:after="0" w:line="240" w:lineRule="auto"/>
      </w:pPr>
      <w:r>
        <w:separator/>
      </w:r>
    </w:p>
  </w:endnote>
  <w:endnote w:type="continuationSeparator" w:id="0">
    <w:p w:rsidR="00E21288" w:rsidRDefault="00E2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ragmatica">
    <w:altName w:val="Arial"/>
    <w:charset w:val="00"/>
    <w:family w:val="auto"/>
    <w:pitch w:val="variable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ndny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333422"/>
      <w:docPartObj>
        <w:docPartGallery w:val="Page Numbers (Bottom of Page)"/>
        <w:docPartUnique/>
      </w:docPartObj>
    </w:sdtPr>
    <w:sdtEndPr/>
    <w:sdtContent>
      <w:p w:rsidR="004D193E" w:rsidRDefault="004D193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385">
          <w:rPr>
            <w:noProof/>
          </w:rPr>
          <w:t>2</w:t>
        </w:r>
        <w:r>
          <w:fldChar w:fldCharType="end"/>
        </w:r>
      </w:p>
    </w:sdtContent>
  </w:sdt>
  <w:p w:rsidR="004D193E" w:rsidRDefault="004D193E" w:rsidP="00627BD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288" w:rsidRDefault="00E21288">
      <w:pPr>
        <w:spacing w:after="0" w:line="240" w:lineRule="auto"/>
      </w:pPr>
      <w:r>
        <w:separator/>
      </w:r>
    </w:p>
  </w:footnote>
  <w:footnote w:type="continuationSeparator" w:id="0">
    <w:p w:rsidR="00E21288" w:rsidRDefault="00E2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93E" w:rsidRDefault="004D193E" w:rsidP="00627BDB">
    <w:pPr>
      <w:pStyle w:val="ad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93E" w:rsidRDefault="004D193E" w:rsidP="00627BDB">
    <w:pPr>
      <w:pStyle w:val="ad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93E" w:rsidRDefault="004D193E" w:rsidP="00627BDB">
    <w:pPr>
      <w:pStyle w:val="ad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A7D"/>
    <w:multiLevelType w:val="hybridMultilevel"/>
    <w:tmpl w:val="5F128B84"/>
    <w:lvl w:ilvl="0" w:tplc="CC3EDEAA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7E4A5A"/>
    <w:multiLevelType w:val="hybridMultilevel"/>
    <w:tmpl w:val="B8A62856"/>
    <w:lvl w:ilvl="0" w:tplc="A3568B52">
      <w:start w:val="1"/>
      <w:numFmt w:val="russianLower"/>
      <w:lvlText w:val="%1)"/>
      <w:lvlJc w:val="left"/>
      <w:pPr>
        <w:tabs>
          <w:tab w:val="num" w:pos="810"/>
        </w:tabs>
        <w:ind w:left="81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7C06FF5"/>
    <w:multiLevelType w:val="hybridMultilevel"/>
    <w:tmpl w:val="406841D8"/>
    <w:lvl w:ilvl="0" w:tplc="EDC40D74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0E402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17D0"/>
    <w:multiLevelType w:val="hybridMultilevel"/>
    <w:tmpl w:val="1870F8A2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4B01"/>
    <w:multiLevelType w:val="hybridMultilevel"/>
    <w:tmpl w:val="D630A818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41FB3"/>
    <w:multiLevelType w:val="hybridMultilevel"/>
    <w:tmpl w:val="AB3CC582"/>
    <w:lvl w:ilvl="0" w:tplc="11B48634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6" w15:restartNumberingAfterBreak="0">
    <w:nsid w:val="1EB11785"/>
    <w:multiLevelType w:val="hybridMultilevel"/>
    <w:tmpl w:val="BCC0B2D0"/>
    <w:lvl w:ilvl="0" w:tplc="A3568B5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F317F"/>
    <w:multiLevelType w:val="multilevel"/>
    <w:tmpl w:val="0BCC1732"/>
    <w:lvl w:ilvl="0">
      <w:start w:val="1"/>
      <w:numFmt w:val="russianLower"/>
      <w:pStyle w:val="a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firstLine="1134"/>
      </w:pPr>
      <w:rPr>
        <w:rFonts w:cs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155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8" w15:restartNumberingAfterBreak="0">
    <w:nsid w:val="29B37AC4"/>
    <w:multiLevelType w:val="multilevel"/>
    <w:tmpl w:val="11568DB6"/>
    <w:lvl w:ilvl="0">
      <w:start w:val="1"/>
      <w:numFmt w:val="bullet"/>
      <w:pStyle w:val="a0"/>
      <w:lvlText w:val=""/>
      <w:lvlJc w:val="left"/>
      <w:pPr>
        <w:tabs>
          <w:tab w:val="num" w:pos="1758"/>
        </w:tabs>
        <w:ind w:left="1758" w:hanging="454"/>
      </w:pPr>
      <w:rPr>
        <w:rFonts w:ascii="Symbol" w:hAnsi="Symbol" w:hint="default"/>
      </w:rPr>
    </w:lvl>
    <w:lvl w:ilvl="1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FF4B35"/>
    <w:multiLevelType w:val="hybridMultilevel"/>
    <w:tmpl w:val="CBF657C0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03C95"/>
    <w:multiLevelType w:val="hybridMultilevel"/>
    <w:tmpl w:val="2BF00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3246F"/>
    <w:multiLevelType w:val="hybridMultilevel"/>
    <w:tmpl w:val="308CBEBC"/>
    <w:lvl w:ilvl="0" w:tplc="A3568B52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677A85"/>
    <w:multiLevelType w:val="hybridMultilevel"/>
    <w:tmpl w:val="BE4AA254"/>
    <w:lvl w:ilvl="0" w:tplc="A3568B5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9375EC"/>
    <w:multiLevelType w:val="multilevel"/>
    <w:tmpl w:val="F6D00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1D3D9A"/>
    <w:multiLevelType w:val="singleLevel"/>
    <w:tmpl w:val="F1C0114E"/>
    <w:lvl w:ilvl="0">
      <w:start w:val="5"/>
      <w:numFmt w:val="bullet"/>
      <w:pStyle w:val="3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94C44E4"/>
    <w:multiLevelType w:val="multilevel"/>
    <w:tmpl w:val="00946DFC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  <w:sz w:val="24"/>
      </w:rPr>
    </w:lvl>
    <w:lvl w:ilvl="1">
      <w:start w:val="1"/>
      <w:numFmt w:val="decimal"/>
      <w:pStyle w:val="9"/>
      <w:lvlText w:val="%1.%2"/>
      <w:lvlJc w:val="left"/>
      <w:pPr>
        <w:tabs>
          <w:tab w:val="num" w:pos="360"/>
        </w:tabs>
      </w:pPr>
      <w:rPr>
        <w:rFonts w:cs="Times New Roman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CC17B71"/>
    <w:multiLevelType w:val="hybridMultilevel"/>
    <w:tmpl w:val="AEE8855C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A145B"/>
    <w:multiLevelType w:val="hybridMultilevel"/>
    <w:tmpl w:val="25081E30"/>
    <w:lvl w:ilvl="0" w:tplc="A7A4F174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34084"/>
    <w:multiLevelType w:val="hybridMultilevel"/>
    <w:tmpl w:val="406841D8"/>
    <w:lvl w:ilvl="0" w:tplc="EDC40D74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0E402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D3442"/>
    <w:multiLevelType w:val="hybridMultilevel"/>
    <w:tmpl w:val="43126ACC"/>
    <w:lvl w:ilvl="0" w:tplc="96A243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97FA4"/>
    <w:multiLevelType w:val="multilevel"/>
    <w:tmpl w:val="EABE05D0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932"/>
        </w:tabs>
        <w:ind w:left="1932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16"/>
        </w:tabs>
        <w:ind w:left="4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42"/>
        </w:tabs>
        <w:ind w:left="51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8"/>
        </w:tabs>
        <w:ind w:left="5928" w:hanging="2160"/>
      </w:pPr>
      <w:rPr>
        <w:rFonts w:cs="Times New Roman" w:hint="default"/>
      </w:rPr>
    </w:lvl>
  </w:abstractNum>
  <w:abstractNum w:abstractNumId="21" w15:restartNumberingAfterBreak="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5844D9"/>
    <w:multiLevelType w:val="hybridMultilevel"/>
    <w:tmpl w:val="E392E3E4"/>
    <w:lvl w:ilvl="0" w:tplc="CC3EDEA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32E69"/>
    <w:multiLevelType w:val="multilevel"/>
    <w:tmpl w:val="0B3A24E0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932"/>
        </w:tabs>
        <w:ind w:left="193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16"/>
        </w:tabs>
        <w:ind w:left="4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42"/>
        </w:tabs>
        <w:ind w:left="51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8"/>
        </w:tabs>
        <w:ind w:left="5928" w:hanging="2160"/>
      </w:pPr>
      <w:rPr>
        <w:rFonts w:cs="Times New Roman" w:hint="default"/>
      </w:rPr>
    </w:lvl>
  </w:abstractNum>
  <w:abstractNum w:abstractNumId="24" w15:restartNumberingAfterBreak="0">
    <w:nsid w:val="50CC7619"/>
    <w:multiLevelType w:val="hybridMultilevel"/>
    <w:tmpl w:val="BF72029E"/>
    <w:lvl w:ilvl="0" w:tplc="D84EE09E">
      <w:start w:val="1"/>
      <w:numFmt w:val="bullet"/>
      <w:pStyle w:val="a1"/>
      <w:lvlText w:val=""/>
      <w:lvlJc w:val="left"/>
      <w:pPr>
        <w:tabs>
          <w:tab w:val="num" w:pos="992"/>
        </w:tabs>
        <w:ind w:firstLine="709"/>
      </w:pPr>
      <w:rPr>
        <w:rFonts w:ascii="Symbol" w:hAnsi="Symbol" w:hint="default"/>
      </w:rPr>
    </w:lvl>
    <w:lvl w:ilvl="1" w:tplc="ADA05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ED6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6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25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84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8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A89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0E6B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C607D"/>
    <w:multiLevelType w:val="multilevel"/>
    <w:tmpl w:val="FF840A40"/>
    <w:lvl w:ilvl="0">
      <w:start w:val="1"/>
      <w:numFmt w:val="decimal"/>
      <w:pStyle w:val="a2"/>
      <w:lvlText w:val="%1."/>
      <w:lvlJc w:val="center"/>
      <w:pPr>
        <w:tabs>
          <w:tab w:val="num" w:pos="432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52666659"/>
    <w:multiLevelType w:val="multilevel"/>
    <w:tmpl w:val="533CADF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5.1.%3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549073A"/>
    <w:multiLevelType w:val="multilevel"/>
    <w:tmpl w:val="C1FA0D50"/>
    <w:lvl w:ilvl="0">
      <w:start w:val="1"/>
      <w:numFmt w:val="decimal"/>
      <w:pStyle w:val="a3"/>
      <w:suff w:val="space"/>
      <w:lvlText w:val="%1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8" w15:restartNumberingAfterBreak="0">
    <w:nsid w:val="5D1D5F46"/>
    <w:multiLevelType w:val="multilevel"/>
    <w:tmpl w:val="B8FAD34A"/>
    <w:lvl w:ilvl="0">
      <w:start w:val="1"/>
      <w:numFmt w:val="decimal"/>
      <w:lvlText w:val="%1."/>
      <w:lvlJc w:val="left"/>
      <w:pPr>
        <w:tabs>
          <w:tab w:val="num" w:pos="1068"/>
        </w:tabs>
        <w:ind w:left="708"/>
      </w:pPr>
      <w:rPr>
        <w:rFonts w:ascii="Times New Roman" w:eastAsia="Times New Roman" w:hAnsi="Times New Roman" w:cs="Times New Roman"/>
      </w:rPr>
    </w:lvl>
    <w:lvl w:ilvl="1">
      <w:start w:val="14"/>
      <w:numFmt w:val="decimal"/>
      <w:isLgl/>
      <w:lvlText w:val="%1.%2"/>
      <w:lvlJc w:val="left"/>
      <w:pPr>
        <w:tabs>
          <w:tab w:val="num" w:pos="1188"/>
        </w:tabs>
        <w:ind w:left="1188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cs="Times New Roman" w:hint="default"/>
        <w:b/>
      </w:rPr>
    </w:lvl>
  </w:abstractNum>
  <w:abstractNum w:abstractNumId="29" w15:restartNumberingAfterBreak="0">
    <w:nsid w:val="5DFE2C2E"/>
    <w:multiLevelType w:val="hybridMultilevel"/>
    <w:tmpl w:val="5DA2A0C4"/>
    <w:lvl w:ilvl="0" w:tplc="FFFFFFFF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32A5A"/>
    <w:multiLevelType w:val="hybridMultilevel"/>
    <w:tmpl w:val="F9C6B4F6"/>
    <w:lvl w:ilvl="0" w:tplc="A3568B52">
      <w:start w:val="1"/>
      <w:numFmt w:val="russianLower"/>
      <w:lvlText w:val="%1)"/>
      <w:lvlJc w:val="left"/>
      <w:pPr>
        <w:tabs>
          <w:tab w:val="num" w:pos="810"/>
        </w:tabs>
        <w:ind w:left="81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18B64E1"/>
    <w:multiLevelType w:val="hybridMultilevel"/>
    <w:tmpl w:val="D58036E4"/>
    <w:lvl w:ilvl="0" w:tplc="8E4455E4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8312AF6C" w:tentative="1">
      <w:start w:val="1"/>
      <w:numFmt w:val="lowerLetter"/>
      <w:lvlText w:val="%2."/>
      <w:lvlJc w:val="left"/>
      <w:pPr>
        <w:ind w:left="1440" w:hanging="360"/>
      </w:pPr>
    </w:lvl>
    <w:lvl w:ilvl="2" w:tplc="36C807E2" w:tentative="1">
      <w:start w:val="1"/>
      <w:numFmt w:val="lowerRoman"/>
      <w:lvlText w:val="%3."/>
      <w:lvlJc w:val="right"/>
      <w:pPr>
        <w:ind w:left="2160" w:hanging="180"/>
      </w:pPr>
    </w:lvl>
    <w:lvl w:ilvl="3" w:tplc="DAD24ECA" w:tentative="1">
      <w:start w:val="1"/>
      <w:numFmt w:val="decimal"/>
      <w:lvlText w:val="%4."/>
      <w:lvlJc w:val="left"/>
      <w:pPr>
        <w:ind w:left="2880" w:hanging="360"/>
      </w:pPr>
    </w:lvl>
    <w:lvl w:ilvl="4" w:tplc="2C52B7B8" w:tentative="1">
      <w:start w:val="1"/>
      <w:numFmt w:val="lowerLetter"/>
      <w:lvlText w:val="%5."/>
      <w:lvlJc w:val="left"/>
      <w:pPr>
        <w:ind w:left="3600" w:hanging="360"/>
      </w:pPr>
    </w:lvl>
    <w:lvl w:ilvl="5" w:tplc="86A4B63A" w:tentative="1">
      <w:start w:val="1"/>
      <w:numFmt w:val="lowerRoman"/>
      <w:lvlText w:val="%6."/>
      <w:lvlJc w:val="right"/>
      <w:pPr>
        <w:ind w:left="4320" w:hanging="180"/>
      </w:pPr>
    </w:lvl>
    <w:lvl w:ilvl="6" w:tplc="48F8CCCA" w:tentative="1">
      <w:start w:val="1"/>
      <w:numFmt w:val="decimal"/>
      <w:lvlText w:val="%7."/>
      <w:lvlJc w:val="left"/>
      <w:pPr>
        <w:ind w:left="5040" w:hanging="360"/>
      </w:pPr>
    </w:lvl>
    <w:lvl w:ilvl="7" w:tplc="EE5A8C20" w:tentative="1">
      <w:start w:val="1"/>
      <w:numFmt w:val="lowerLetter"/>
      <w:lvlText w:val="%8."/>
      <w:lvlJc w:val="left"/>
      <w:pPr>
        <w:ind w:left="5760" w:hanging="360"/>
      </w:pPr>
    </w:lvl>
    <w:lvl w:ilvl="8" w:tplc="2D3CE4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D07C3"/>
    <w:multiLevelType w:val="singleLevel"/>
    <w:tmpl w:val="9AE49168"/>
    <w:lvl w:ilvl="0">
      <w:start w:val="1"/>
      <w:numFmt w:val="bullet"/>
      <w:pStyle w:val="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3" w15:restartNumberingAfterBreak="0">
    <w:nsid w:val="660C16B2"/>
    <w:multiLevelType w:val="hybridMultilevel"/>
    <w:tmpl w:val="9A3EE1BE"/>
    <w:lvl w:ilvl="0" w:tplc="B936FD86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79D387F"/>
    <w:multiLevelType w:val="multilevel"/>
    <w:tmpl w:val="B632220E"/>
    <w:lvl w:ilvl="0">
      <w:start w:val="1"/>
      <w:numFmt w:val="none"/>
      <w:pStyle w:val="1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0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5" w15:restartNumberingAfterBreak="0">
    <w:nsid w:val="67C12C09"/>
    <w:multiLevelType w:val="hybridMultilevel"/>
    <w:tmpl w:val="E4BECF48"/>
    <w:lvl w:ilvl="0" w:tplc="370083C8">
      <w:start w:val="1"/>
      <w:numFmt w:val="bullet"/>
      <w:pStyle w:val="Table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7162E74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5EB47B46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AC9EAEBC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D8FA6754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57966CDE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A7C873E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B66E2C2A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9556A8C8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70471826"/>
    <w:multiLevelType w:val="hybridMultilevel"/>
    <w:tmpl w:val="725820BC"/>
    <w:lvl w:ilvl="0" w:tplc="59CE8D6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E1E92"/>
    <w:multiLevelType w:val="multilevel"/>
    <w:tmpl w:val="114AC04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cs="Times New Roman" w:hint="default"/>
      </w:rPr>
    </w:lvl>
    <w:lvl w:ilvl="2">
      <w:start w:val="1"/>
      <w:numFmt w:val="decimal"/>
      <w:pStyle w:val="32"/>
      <w:lvlText w:val="%1.%2.%3."/>
      <w:lvlJc w:val="left"/>
      <w:pPr>
        <w:ind w:left="0" w:firstLine="720"/>
      </w:pPr>
      <w:rPr>
        <w:rFonts w:cs="Times New Roman"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 w:hint="default"/>
      </w:rPr>
    </w:lvl>
  </w:abstractNum>
  <w:abstractNum w:abstractNumId="38" w15:restartNumberingAfterBreak="0">
    <w:nsid w:val="752B44CF"/>
    <w:multiLevelType w:val="multilevel"/>
    <w:tmpl w:val="67B29A26"/>
    <w:lvl w:ilvl="0">
      <w:start w:val="1"/>
      <w:numFmt w:val="decimal"/>
      <w:lvlText w:val="%1."/>
      <w:lvlJc w:val="left"/>
      <w:pPr>
        <w:ind w:left="1069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A6B24D6"/>
    <w:multiLevelType w:val="hybridMultilevel"/>
    <w:tmpl w:val="F43EB3E6"/>
    <w:lvl w:ilvl="0" w:tplc="A3568B5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01554"/>
    <w:multiLevelType w:val="multilevel"/>
    <w:tmpl w:val="06A664A6"/>
    <w:lvl w:ilvl="0">
      <w:start w:val="1"/>
      <w:numFmt w:val="none"/>
      <w:pStyle w:val="a5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0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1" w15:restartNumberingAfterBreak="0">
    <w:nsid w:val="7E525430"/>
    <w:multiLevelType w:val="multilevel"/>
    <w:tmpl w:val="22022C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25"/>
  </w:num>
  <w:num w:numId="4">
    <w:abstractNumId w:val="32"/>
  </w:num>
  <w:num w:numId="5">
    <w:abstractNumId w:val="40"/>
  </w:num>
  <w:num w:numId="6">
    <w:abstractNumId w:val="21"/>
  </w:num>
  <w:num w:numId="7">
    <w:abstractNumId w:val="34"/>
  </w:num>
  <w:num w:numId="8">
    <w:abstractNumId w:val="27"/>
  </w:num>
  <w:num w:numId="9">
    <w:abstractNumId w:val="24"/>
  </w:num>
  <w:num w:numId="10">
    <w:abstractNumId w:val="7"/>
  </w:num>
  <w:num w:numId="11">
    <w:abstractNumId w:val="14"/>
  </w:num>
  <w:num w:numId="12">
    <w:abstractNumId w:val="8"/>
  </w:num>
  <w:num w:numId="13">
    <w:abstractNumId w:val="15"/>
  </w:num>
  <w:num w:numId="14">
    <w:abstractNumId w:val="20"/>
  </w:num>
  <w:num w:numId="15">
    <w:abstractNumId w:val="38"/>
  </w:num>
  <w:num w:numId="16">
    <w:abstractNumId w:val="23"/>
  </w:num>
  <w:num w:numId="17">
    <w:abstractNumId w:val="35"/>
  </w:num>
  <w:num w:numId="18">
    <w:abstractNumId w:val="12"/>
  </w:num>
  <w:num w:numId="19">
    <w:abstractNumId w:val="30"/>
  </w:num>
  <w:num w:numId="20">
    <w:abstractNumId w:val="1"/>
  </w:num>
  <w:num w:numId="21">
    <w:abstractNumId w:val="11"/>
  </w:num>
  <w:num w:numId="22">
    <w:abstractNumId w:val="26"/>
  </w:num>
  <w:num w:numId="23">
    <w:abstractNumId w:val="18"/>
  </w:num>
  <w:num w:numId="24">
    <w:abstractNumId w:val="29"/>
  </w:num>
  <w:num w:numId="25">
    <w:abstractNumId w:val="5"/>
  </w:num>
  <w:num w:numId="26">
    <w:abstractNumId w:val="17"/>
  </w:num>
  <w:num w:numId="27">
    <w:abstractNumId w:val="31"/>
  </w:num>
  <w:num w:numId="28">
    <w:abstractNumId w:val="36"/>
  </w:num>
  <w:num w:numId="29">
    <w:abstractNumId w:val="19"/>
  </w:num>
  <w:num w:numId="30">
    <w:abstractNumId w:val="3"/>
  </w:num>
  <w:num w:numId="31">
    <w:abstractNumId w:val="9"/>
  </w:num>
  <w:num w:numId="32">
    <w:abstractNumId w:val="0"/>
  </w:num>
  <w:num w:numId="33">
    <w:abstractNumId w:val="22"/>
  </w:num>
  <w:num w:numId="34">
    <w:abstractNumId w:val="39"/>
  </w:num>
  <w:num w:numId="35">
    <w:abstractNumId w:val="4"/>
  </w:num>
  <w:num w:numId="36">
    <w:abstractNumId w:val="16"/>
  </w:num>
  <w:num w:numId="37">
    <w:abstractNumId w:val="6"/>
  </w:num>
  <w:num w:numId="38">
    <w:abstractNumId w:val="37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10"/>
  </w:num>
  <w:num w:numId="45">
    <w:abstractNumId w:val="13"/>
  </w:num>
  <w:num w:numId="46">
    <w:abstractNumId w:val="37"/>
  </w:num>
  <w:num w:numId="47">
    <w:abstractNumId w:val="37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</w:num>
  <w:num w:numId="50">
    <w:abstractNumId w:val="4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DB"/>
    <w:rsid w:val="000012DF"/>
    <w:rsid w:val="00001878"/>
    <w:rsid w:val="00002562"/>
    <w:rsid w:val="000032D7"/>
    <w:rsid w:val="000045EC"/>
    <w:rsid w:val="00004B4C"/>
    <w:rsid w:val="000053D2"/>
    <w:rsid w:val="00005671"/>
    <w:rsid w:val="000061C1"/>
    <w:rsid w:val="00006931"/>
    <w:rsid w:val="00010163"/>
    <w:rsid w:val="0001118B"/>
    <w:rsid w:val="00015895"/>
    <w:rsid w:val="000164A5"/>
    <w:rsid w:val="000179D8"/>
    <w:rsid w:val="00017FF1"/>
    <w:rsid w:val="00020BB7"/>
    <w:rsid w:val="00021B23"/>
    <w:rsid w:val="00021F7C"/>
    <w:rsid w:val="00022C79"/>
    <w:rsid w:val="00027142"/>
    <w:rsid w:val="00030375"/>
    <w:rsid w:val="000308A6"/>
    <w:rsid w:val="00031FA8"/>
    <w:rsid w:val="00033AB9"/>
    <w:rsid w:val="00034311"/>
    <w:rsid w:val="00037076"/>
    <w:rsid w:val="000408FA"/>
    <w:rsid w:val="00041093"/>
    <w:rsid w:val="00041AE9"/>
    <w:rsid w:val="0004300D"/>
    <w:rsid w:val="000434F4"/>
    <w:rsid w:val="00043A11"/>
    <w:rsid w:val="000442F8"/>
    <w:rsid w:val="00045069"/>
    <w:rsid w:val="000464C2"/>
    <w:rsid w:val="000465C5"/>
    <w:rsid w:val="00047125"/>
    <w:rsid w:val="000473B1"/>
    <w:rsid w:val="00047C81"/>
    <w:rsid w:val="00050276"/>
    <w:rsid w:val="000502D4"/>
    <w:rsid w:val="00051383"/>
    <w:rsid w:val="00051AB4"/>
    <w:rsid w:val="0005348C"/>
    <w:rsid w:val="0005476B"/>
    <w:rsid w:val="00055316"/>
    <w:rsid w:val="000559AF"/>
    <w:rsid w:val="0005704E"/>
    <w:rsid w:val="000576E2"/>
    <w:rsid w:val="00057ADA"/>
    <w:rsid w:val="00057FE3"/>
    <w:rsid w:val="00060D5E"/>
    <w:rsid w:val="0006102D"/>
    <w:rsid w:val="00061795"/>
    <w:rsid w:val="000621CF"/>
    <w:rsid w:val="00064F41"/>
    <w:rsid w:val="0006576C"/>
    <w:rsid w:val="00070016"/>
    <w:rsid w:val="00070275"/>
    <w:rsid w:val="00070FBD"/>
    <w:rsid w:val="00071A01"/>
    <w:rsid w:val="00071C46"/>
    <w:rsid w:val="000726DC"/>
    <w:rsid w:val="00072736"/>
    <w:rsid w:val="00072CD1"/>
    <w:rsid w:val="00074719"/>
    <w:rsid w:val="00074779"/>
    <w:rsid w:val="00074E16"/>
    <w:rsid w:val="00076BD4"/>
    <w:rsid w:val="00076C1A"/>
    <w:rsid w:val="00080F87"/>
    <w:rsid w:val="000810C0"/>
    <w:rsid w:val="000816CA"/>
    <w:rsid w:val="0008175A"/>
    <w:rsid w:val="000829AC"/>
    <w:rsid w:val="00083056"/>
    <w:rsid w:val="00083A5B"/>
    <w:rsid w:val="00084928"/>
    <w:rsid w:val="00090AE1"/>
    <w:rsid w:val="000914C3"/>
    <w:rsid w:val="00091A9F"/>
    <w:rsid w:val="00092E4F"/>
    <w:rsid w:val="00093ABB"/>
    <w:rsid w:val="00094317"/>
    <w:rsid w:val="000944A9"/>
    <w:rsid w:val="00095855"/>
    <w:rsid w:val="0009673E"/>
    <w:rsid w:val="000A2F07"/>
    <w:rsid w:val="000A326A"/>
    <w:rsid w:val="000A44AF"/>
    <w:rsid w:val="000A5597"/>
    <w:rsid w:val="000A7A5F"/>
    <w:rsid w:val="000B00CC"/>
    <w:rsid w:val="000B0F1C"/>
    <w:rsid w:val="000B5F81"/>
    <w:rsid w:val="000C0CC9"/>
    <w:rsid w:val="000C3031"/>
    <w:rsid w:val="000C4386"/>
    <w:rsid w:val="000C4392"/>
    <w:rsid w:val="000C4585"/>
    <w:rsid w:val="000C7E18"/>
    <w:rsid w:val="000D064B"/>
    <w:rsid w:val="000D1D37"/>
    <w:rsid w:val="000D5054"/>
    <w:rsid w:val="000D607C"/>
    <w:rsid w:val="000D7121"/>
    <w:rsid w:val="000E06AD"/>
    <w:rsid w:val="000E1CB3"/>
    <w:rsid w:val="000E1D05"/>
    <w:rsid w:val="000E2307"/>
    <w:rsid w:val="000E350C"/>
    <w:rsid w:val="000E3F29"/>
    <w:rsid w:val="000E4FA4"/>
    <w:rsid w:val="000E742A"/>
    <w:rsid w:val="000F0B01"/>
    <w:rsid w:val="000F22A6"/>
    <w:rsid w:val="000F58F6"/>
    <w:rsid w:val="000F5BF5"/>
    <w:rsid w:val="000F5E2C"/>
    <w:rsid w:val="000F7DC2"/>
    <w:rsid w:val="00101052"/>
    <w:rsid w:val="001016D7"/>
    <w:rsid w:val="00101BE3"/>
    <w:rsid w:val="00102B3E"/>
    <w:rsid w:val="0010320F"/>
    <w:rsid w:val="00103C59"/>
    <w:rsid w:val="00110F47"/>
    <w:rsid w:val="00112137"/>
    <w:rsid w:val="00113714"/>
    <w:rsid w:val="00114423"/>
    <w:rsid w:val="00114EC6"/>
    <w:rsid w:val="00116767"/>
    <w:rsid w:val="00116F1C"/>
    <w:rsid w:val="001208AD"/>
    <w:rsid w:val="00120A05"/>
    <w:rsid w:val="00121763"/>
    <w:rsid w:val="001217FD"/>
    <w:rsid w:val="001235B3"/>
    <w:rsid w:val="00123A30"/>
    <w:rsid w:val="00123BE2"/>
    <w:rsid w:val="00123F89"/>
    <w:rsid w:val="001242B0"/>
    <w:rsid w:val="001279B0"/>
    <w:rsid w:val="0013027A"/>
    <w:rsid w:val="00131439"/>
    <w:rsid w:val="001321C2"/>
    <w:rsid w:val="001328B5"/>
    <w:rsid w:val="001335A8"/>
    <w:rsid w:val="00134AD9"/>
    <w:rsid w:val="00135176"/>
    <w:rsid w:val="001361FB"/>
    <w:rsid w:val="0013651B"/>
    <w:rsid w:val="00136E08"/>
    <w:rsid w:val="00137092"/>
    <w:rsid w:val="0013737C"/>
    <w:rsid w:val="001374B6"/>
    <w:rsid w:val="00137D3E"/>
    <w:rsid w:val="00140194"/>
    <w:rsid w:val="001406C2"/>
    <w:rsid w:val="001412E5"/>
    <w:rsid w:val="00142971"/>
    <w:rsid w:val="001443A8"/>
    <w:rsid w:val="00144DA8"/>
    <w:rsid w:val="0014610E"/>
    <w:rsid w:val="00147B1B"/>
    <w:rsid w:val="00153B74"/>
    <w:rsid w:val="00153DCF"/>
    <w:rsid w:val="0015446D"/>
    <w:rsid w:val="00155051"/>
    <w:rsid w:val="001602DA"/>
    <w:rsid w:val="00161A46"/>
    <w:rsid w:val="00162760"/>
    <w:rsid w:val="0016290F"/>
    <w:rsid w:val="001665B1"/>
    <w:rsid w:val="001706D9"/>
    <w:rsid w:val="00170DFB"/>
    <w:rsid w:val="0017167C"/>
    <w:rsid w:val="001716DD"/>
    <w:rsid w:val="00171937"/>
    <w:rsid w:val="00171B3D"/>
    <w:rsid w:val="001721E3"/>
    <w:rsid w:val="0017273B"/>
    <w:rsid w:val="00172871"/>
    <w:rsid w:val="00172AE2"/>
    <w:rsid w:val="001763D3"/>
    <w:rsid w:val="0017686D"/>
    <w:rsid w:val="00177486"/>
    <w:rsid w:val="00181816"/>
    <w:rsid w:val="00182729"/>
    <w:rsid w:val="001842AA"/>
    <w:rsid w:val="0018442A"/>
    <w:rsid w:val="00186EDA"/>
    <w:rsid w:val="0019000B"/>
    <w:rsid w:val="001913EF"/>
    <w:rsid w:val="00191CD1"/>
    <w:rsid w:val="00192393"/>
    <w:rsid w:val="001926BD"/>
    <w:rsid w:val="001944C4"/>
    <w:rsid w:val="001947C8"/>
    <w:rsid w:val="0019544E"/>
    <w:rsid w:val="00195EC9"/>
    <w:rsid w:val="00197B94"/>
    <w:rsid w:val="001A0DA5"/>
    <w:rsid w:val="001A13C2"/>
    <w:rsid w:val="001A19AA"/>
    <w:rsid w:val="001A36D0"/>
    <w:rsid w:val="001A3BB7"/>
    <w:rsid w:val="001A4C09"/>
    <w:rsid w:val="001A56C7"/>
    <w:rsid w:val="001A6168"/>
    <w:rsid w:val="001A6617"/>
    <w:rsid w:val="001A6674"/>
    <w:rsid w:val="001B0CDD"/>
    <w:rsid w:val="001B1E72"/>
    <w:rsid w:val="001B2854"/>
    <w:rsid w:val="001B2ED4"/>
    <w:rsid w:val="001B66D7"/>
    <w:rsid w:val="001B7D5D"/>
    <w:rsid w:val="001C0F6E"/>
    <w:rsid w:val="001C1690"/>
    <w:rsid w:val="001C2110"/>
    <w:rsid w:val="001C28E1"/>
    <w:rsid w:val="001C2FDB"/>
    <w:rsid w:val="001C421B"/>
    <w:rsid w:val="001C4CA8"/>
    <w:rsid w:val="001C65D4"/>
    <w:rsid w:val="001C6797"/>
    <w:rsid w:val="001C6BAC"/>
    <w:rsid w:val="001D19D0"/>
    <w:rsid w:val="001D1E9B"/>
    <w:rsid w:val="001D238C"/>
    <w:rsid w:val="001D3834"/>
    <w:rsid w:val="001D398E"/>
    <w:rsid w:val="001D47AA"/>
    <w:rsid w:val="001D62D4"/>
    <w:rsid w:val="001D670B"/>
    <w:rsid w:val="001E2C62"/>
    <w:rsid w:val="001E71F5"/>
    <w:rsid w:val="001E7D2C"/>
    <w:rsid w:val="001E7E0E"/>
    <w:rsid w:val="001F3463"/>
    <w:rsid w:val="001F5CC5"/>
    <w:rsid w:val="001F7A67"/>
    <w:rsid w:val="00210EFE"/>
    <w:rsid w:val="00211C31"/>
    <w:rsid w:val="002124D0"/>
    <w:rsid w:val="002134C2"/>
    <w:rsid w:val="002152E4"/>
    <w:rsid w:val="002170A0"/>
    <w:rsid w:val="00217B13"/>
    <w:rsid w:val="00217D5F"/>
    <w:rsid w:val="0022026D"/>
    <w:rsid w:val="00220C17"/>
    <w:rsid w:val="00223521"/>
    <w:rsid w:val="00223943"/>
    <w:rsid w:val="00223DA6"/>
    <w:rsid w:val="00224D8D"/>
    <w:rsid w:val="002262C1"/>
    <w:rsid w:val="002268F6"/>
    <w:rsid w:val="002276D4"/>
    <w:rsid w:val="00227815"/>
    <w:rsid w:val="00227BA1"/>
    <w:rsid w:val="00230266"/>
    <w:rsid w:val="00230710"/>
    <w:rsid w:val="00230AFE"/>
    <w:rsid w:val="0023587E"/>
    <w:rsid w:val="00237809"/>
    <w:rsid w:val="00240237"/>
    <w:rsid w:val="00240C14"/>
    <w:rsid w:val="002411C5"/>
    <w:rsid w:val="002427F7"/>
    <w:rsid w:val="002464B5"/>
    <w:rsid w:val="00247533"/>
    <w:rsid w:val="00251A91"/>
    <w:rsid w:val="0025298F"/>
    <w:rsid w:val="002538AA"/>
    <w:rsid w:val="002540CB"/>
    <w:rsid w:val="00254C05"/>
    <w:rsid w:val="00254D65"/>
    <w:rsid w:val="0025508A"/>
    <w:rsid w:val="002556D5"/>
    <w:rsid w:val="00255EDB"/>
    <w:rsid w:val="00256991"/>
    <w:rsid w:val="0025727A"/>
    <w:rsid w:val="00257638"/>
    <w:rsid w:val="00257F2B"/>
    <w:rsid w:val="002615DF"/>
    <w:rsid w:val="002640BA"/>
    <w:rsid w:val="00271492"/>
    <w:rsid w:val="00271954"/>
    <w:rsid w:val="00272DB2"/>
    <w:rsid w:val="0027304F"/>
    <w:rsid w:val="002734BE"/>
    <w:rsid w:val="0027695B"/>
    <w:rsid w:val="002773BE"/>
    <w:rsid w:val="0028233D"/>
    <w:rsid w:val="00282EC7"/>
    <w:rsid w:val="002836C1"/>
    <w:rsid w:val="002842B8"/>
    <w:rsid w:val="00284926"/>
    <w:rsid w:val="00284E31"/>
    <w:rsid w:val="00286FBC"/>
    <w:rsid w:val="002915D1"/>
    <w:rsid w:val="00292283"/>
    <w:rsid w:val="002929D7"/>
    <w:rsid w:val="00293344"/>
    <w:rsid w:val="00295908"/>
    <w:rsid w:val="00297E25"/>
    <w:rsid w:val="002A0DD7"/>
    <w:rsid w:val="002A106D"/>
    <w:rsid w:val="002A4A23"/>
    <w:rsid w:val="002A4AB4"/>
    <w:rsid w:val="002A50E0"/>
    <w:rsid w:val="002A5EFD"/>
    <w:rsid w:val="002B03B4"/>
    <w:rsid w:val="002B0638"/>
    <w:rsid w:val="002B205D"/>
    <w:rsid w:val="002B4055"/>
    <w:rsid w:val="002B4D45"/>
    <w:rsid w:val="002B4DBC"/>
    <w:rsid w:val="002B7CBC"/>
    <w:rsid w:val="002C091B"/>
    <w:rsid w:val="002C2D77"/>
    <w:rsid w:val="002C3780"/>
    <w:rsid w:val="002C3FFB"/>
    <w:rsid w:val="002C4768"/>
    <w:rsid w:val="002C71C5"/>
    <w:rsid w:val="002C743A"/>
    <w:rsid w:val="002C746F"/>
    <w:rsid w:val="002C7D6C"/>
    <w:rsid w:val="002D0146"/>
    <w:rsid w:val="002D028E"/>
    <w:rsid w:val="002D12B9"/>
    <w:rsid w:val="002D14EF"/>
    <w:rsid w:val="002D510F"/>
    <w:rsid w:val="002D69C2"/>
    <w:rsid w:val="002D6C96"/>
    <w:rsid w:val="002D716F"/>
    <w:rsid w:val="002D7696"/>
    <w:rsid w:val="002E001E"/>
    <w:rsid w:val="002E01C1"/>
    <w:rsid w:val="002E113B"/>
    <w:rsid w:val="002E35BA"/>
    <w:rsid w:val="002E3AC0"/>
    <w:rsid w:val="002E40E8"/>
    <w:rsid w:val="002E4FB2"/>
    <w:rsid w:val="002E6860"/>
    <w:rsid w:val="002F152F"/>
    <w:rsid w:val="002F210A"/>
    <w:rsid w:val="002F28DF"/>
    <w:rsid w:val="002F4265"/>
    <w:rsid w:val="002F61E0"/>
    <w:rsid w:val="002F654E"/>
    <w:rsid w:val="00300A20"/>
    <w:rsid w:val="003017AA"/>
    <w:rsid w:val="003038E0"/>
    <w:rsid w:val="00303E88"/>
    <w:rsid w:val="003074AA"/>
    <w:rsid w:val="0031263F"/>
    <w:rsid w:val="00313076"/>
    <w:rsid w:val="00313204"/>
    <w:rsid w:val="00313632"/>
    <w:rsid w:val="00315A5D"/>
    <w:rsid w:val="00315B15"/>
    <w:rsid w:val="003172D8"/>
    <w:rsid w:val="00317CEA"/>
    <w:rsid w:val="00321328"/>
    <w:rsid w:val="00323FC1"/>
    <w:rsid w:val="0032565D"/>
    <w:rsid w:val="00326E44"/>
    <w:rsid w:val="00330D17"/>
    <w:rsid w:val="00331563"/>
    <w:rsid w:val="003320DB"/>
    <w:rsid w:val="003324E8"/>
    <w:rsid w:val="00332D4E"/>
    <w:rsid w:val="003363A2"/>
    <w:rsid w:val="003366C0"/>
    <w:rsid w:val="00336EB7"/>
    <w:rsid w:val="00341A72"/>
    <w:rsid w:val="00341D01"/>
    <w:rsid w:val="003423CE"/>
    <w:rsid w:val="00343B4F"/>
    <w:rsid w:val="0034627F"/>
    <w:rsid w:val="00346DF0"/>
    <w:rsid w:val="00347039"/>
    <w:rsid w:val="00347DB3"/>
    <w:rsid w:val="0035489D"/>
    <w:rsid w:val="00356BCB"/>
    <w:rsid w:val="00357557"/>
    <w:rsid w:val="003579E6"/>
    <w:rsid w:val="00357DB5"/>
    <w:rsid w:val="00360C78"/>
    <w:rsid w:val="00365056"/>
    <w:rsid w:val="00366DA4"/>
    <w:rsid w:val="00367771"/>
    <w:rsid w:val="00372306"/>
    <w:rsid w:val="003745E8"/>
    <w:rsid w:val="0037534A"/>
    <w:rsid w:val="003759E0"/>
    <w:rsid w:val="00375BB8"/>
    <w:rsid w:val="00376328"/>
    <w:rsid w:val="00380F2E"/>
    <w:rsid w:val="00381735"/>
    <w:rsid w:val="00383528"/>
    <w:rsid w:val="003852AC"/>
    <w:rsid w:val="00385621"/>
    <w:rsid w:val="00386912"/>
    <w:rsid w:val="00386E0F"/>
    <w:rsid w:val="003871D1"/>
    <w:rsid w:val="00391DAA"/>
    <w:rsid w:val="00392C75"/>
    <w:rsid w:val="0039387C"/>
    <w:rsid w:val="00393FD9"/>
    <w:rsid w:val="00395D7D"/>
    <w:rsid w:val="00396DC3"/>
    <w:rsid w:val="00396F24"/>
    <w:rsid w:val="0039718E"/>
    <w:rsid w:val="00397CF6"/>
    <w:rsid w:val="003A15D3"/>
    <w:rsid w:val="003A247B"/>
    <w:rsid w:val="003A5F13"/>
    <w:rsid w:val="003A67ED"/>
    <w:rsid w:val="003A6D5B"/>
    <w:rsid w:val="003B33DA"/>
    <w:rsid w:val="003B37CD"/>
    <w:rsid w:val="003C020F"/>
    <w:rsid w:val="003C045E"/>
    <w:rsid w:val="003C0D87"/>
    <w:rsid w:val="003C42BF"/>
    <w:rsid w:val="003D0BD4"/>
    <w:rsid w:val="003D0D7A"/>
    <w:rsid w:val="003D3A3A"/>
    <w:rsid w:val="003D4533"/>
    <w:rsid w:val="003D4CAA"/>
    <w:rsid w:val="003D5E7C"/>
    <w:rsid w:val="003D77B6"/>
    <w:rsid w:val="003E34E5"/>
    <w:rsid w:val="003E4817"/>
    <w:rsid w:val="003E4A5D"/>
    <w:rsid w:val="003E50FF"/>
    <w:rsid w:val="003E6ADA"/>
    <w:rsid w:val="003F09BD"/>
    <w:rsid w:val="003F0A18"/>
    <w:rsid w:val="003F491C"/>
    <w:rsid w:val="003F5000"/>
    <w:rsid w:val="00400EAC"/>
    <w:rsid w:val="00402726"/>
    <w:rsid w:val="004053CA"/>
    <w:rsid w:val="00405C02"/>
    <w:rsid w:val="0040741E"/>
    <w:rsid w:val="00411BA3"/>
    <w:rsid w:val="004124C1"/>
    <w:rsid w:val="00412DB2"/>
    <w:rsid w:val="00412F06"/>
    <w:rsid w:val="004156C3"/>
    <w:rsid w:val="00416A9A"/>
    <w:rsid w:val="00416B32"/>
    <w:rsid w:val="00416D69"/>
    <w:rsid w:val="00417EA3"/>
    <w:rsid w:val="00421C6F"/>
    <w:rsid w:val="004221A6"/>
    <w:rsid w:val="00423385"/>
    <w:rsid w:val="00423B71"/>
    <w:rsid w:val="00426699"/>
    <w:rsid w:val="00427F70"/>
    <w:rsid w:val="00430250"/>
    <w:rsid w:val="0043107B"/>
    <w:rsid w:val="00431985"/>
    <w:rsid w:val="00433798"/>
    <w:rsid w:val="00434EB5"/>
    <w:rsid w:val="00435090"/>
    <w:rsid w:val="00436BA3"/>
    <w:rsid w:val="00437DCA"/>
    <w:rsid w:val="0044051A"/>
    <w:rsid w:val="00440B29"/>
    <w:rsid w:val="00440F81"/>
    <w:rsid w:val="004425DA"/>
    <w:rsid w:val="00446A71"/>
    <w:rsid w:val="00453B50"/>
    <w:rsid w:val="0045508C"/>
    <w:rsid w:val="0045647F"/>
    <w:rsid w:val="00456F0D"/>
    <w:rsid w:val="00461440"/>
    <w:rsid w:val="0046326D"/>
    <w:rsid w:val="00463385"/>
    <w:rsid w:val="00463FFC"/>
    <w:rsid w:val="00464307"/>
    <w:rsid w:val="00467000"/>
    <w:rsid w:val="00471188"/>
    <w:rsid w:val="004716AC"/>
    <w:rsid w:val="00471D20"/>
    <w:rsid w:val="0047331C"/>
    <w:rsid w:val="004754AF"/>
    <w:rsid w:val="004755EC"/>
    <w:rsid w:val="0047616A"/>
    <w:rsid w:val="0047659F"/>
    <w:rsid w:val="00476603"/>
    <w:rsid w:val="0048016D"/>
    <w:rsid w:val="00481E8C"/>
    <w:rsid w:val="00483111"/>
    <w:rsid w:val="00483404"/>
    <w:rsid w:val="0048415C"/>
    <w:rsid w:val="00490D0C"/>
    <w:rsid w:val="004913AE"/>
    <w:rsid w:val="004961A0"/>
    <w:rsid w:val="004962D2"/>
    <w:rsid w:val="00496781"/>
    <w:rsid w:val="00496A90"/>
    <w:rsid w:val="00496B66"/>
    <w:rsid w:val="00496E65"/>
    <w:rsid w:val="00497BD8"/>
    <w:rsid w:val="004A010A"/>
    <w:rsid w:val="004A049D"/>
    <w:rsid w:val="004A1AFC"/>
    <w:rsid w:val="004A2196"/>
    <w:rsid w:val="004A53EB"/>
    <w:rsid w:val="004A5AC3"/>
    <w:rsid w:val="004A5BEE"/>
    <w:rsid w:val="004B1442"/>
    <w:rsid w:val="004B3102"/>
    <w:rsid w:val="004B4197"/>
    <w:rsid w:val="004B45D6"/>
    <w:rsid w:val="004B612D"/>
    <w:rsid w:val="004B7E4B"/>
    <w:rsid w:val="004C6A14"/>
    <w:rsid w:val="004D0280"/>
    <w:rsid w:val="004D0BF2"/>
    <w:rsid w:val="004D193E"/>
    <w:rsid w:val="004D1BF3"/>
    <w:rsid w:val="004D3023"/>
    <w:rsid w:val="004D444A"/>
    <w:rsid w:val="004D4A91"/>
    <w:rsid w:val="004D5369"/>
    <w:rsid w:val="004D55FD"/>
    <w:rsid w:val="004D6A8C"/>
    <w:rsid w:val="004E00E9"/>
    <w:rsid w:val="004E1562"/>
    <w:rsid w:val="004E3205"/>
    <w:rsid w:val="004E3A4B"/>
    <w:rsid w:val="004E3B62"/>
    <w:rsid w:val="004E4DF9"/>
    <w:rsid w:val="004E649C"/>
    <w:rsid w:val="004E6764"/>
    <w:rsid w:val="004E6FB9"/>
    <w:rsid w:val="004F0021"/>
    <w:rsid w:val="004F0A8B"/>
    <w:rsid w:val="004F10FA"/>
    <w:rsid w:val="004F13BE"/>
    <w:rsid w:val="004F184C"/>
    <w:rsid w:val="004F252A"/>
    <w:rsid w:val="004F28A6"/>
    <w:rsid w:val="004F2C33"/>
    <w:rsid w:val="004F369F"/>
    <w:rsid w:val="004F44D3"/>
    <w:rsid w:val="004F4627"/>
    <w:rsid w:val="004F4F9C"/>
    <w:rsid w:val="004F5245"/>
    <w:rsid w:val="004F5751"/>
    <w:rsid w:val="005000E1"/>
    <w:rsid w:val="00501A56"/>
    <w:rsid w:val="00502E04"/>
    <w:rsid w:val="0050343C"/>
    <w:rsid w:val="00505D25"/>
    <w:rsid w:val="00511C58"/>
    <w:rsid w:val="00512A35"/>
    <w:rsid w:val="00512AA7"/>
    <w:rsid w:val="00512C65"/>
    <w:rsid w:val="005144F0"/>
    <w:rsid w:val="005145CE"/>
    <w:rsid w:val="005154E2"/>
    <w:rsid w:val="0051620B"/>
    <w:rsid w:val="00516A06"/>
    <w:rsid w:val="00520037"/>
    <w:rsid w:val="005208ED"/>
    <w:rsid w:val="005217A4"/>
    <w:rsid w:val="0052256E"/>
    <w:rsid w:val="005226D0"/>
    <w:rsid w:val="00527003"/>
    <w:rsid w:val="005323CE"/>
    <w:rsid w:val="00532A37"/>
    <w:rsid w:val="00533200"/>
    <w:rsid w:val="005338A2"/>
    <w:rsid w:val="00535458"/>
    <w:rsid w:val="0054042A"/>
    <w:rsid w:val="00540CA2"/>
    <w:rsid w:val="00541A31"/>
    <w:rsid w:val="005420F3"/>
    <w:rsid w:val="00543F12"/>
    <w:rsid w:val="00544809"/>
    <w:rsid w:val="00544B40"/>
    <w:rsid w:val="005465C0"/>
    <w:rsid w:val="0054669A"/>
    <w:rsid w:val="00550550"/>
    <w:rsid w:val="00551293"/>
    <w:rsid w:val="00553996"/>
    <w:rsid w:val="00555A23"/>
    <w:rsid w:val="00556059"/>
    <w:rsid w:val="00556CA0"/>
    <w:rsid w:val="005618CC"/>
    <w:rsid w:val="00564A08"/>
    <w:rsid w:val="0057334C"/>
    <w:rsid w:val="005747D5"/>
    <w:rsid w:val="00575129"/>
    <w:rsid w:val="00576C38"/>
    <w:rsid w:val="005806CB"/>
    <w:rsid w:val="0058104E"/>
    <w:rsid w:val="00583AF8"/>
    <w:rsid w:val="00586215"/>
    <w:rsid w:val="00590C22"/>
    <w:rsid w:val="00591BF8"/>
    <w:rsid w:val="00592B06"/>
    <w:rsid w:val="005938E5"/>
    <w:rsid w:val="00594553"/>
    <w:rsid w:val="005945ED"/>
    <w:rsid w:val="00594840"/>
    <w:rsid w:val="00595CD3"/>
    <w:rsid w:val="005969FD"/>
    <w:rsid w:val="00596BC3"/>
    <w:rsid w:val="0059745E"/>
    <w:rsid w:val="005A01C2"/>
    <w:rsid w:val="005A2444"/>
    <w:rsid w:val="005A3D8D"/>
    <w:rsid w:val="005A78BB"/>
    <w:rsid w:val="005B089C"/>
    <w:rsid w:val="005B1F49"/>
    <w:rsid w:val="005B2A7B"/>
    <w:rsid w:val="005B3C85"/>
    <w:rsid w:val="005B407B"/>
    <w:rsid w:val="005B4E9F"/>
    <w:rsid w:val="005B5187"/>
    <w:rsid w:val="005B57EE"/>
    <w:rsid w:val="005B5DF1"/>
    <w:rsid w:val="005B61D8"/>
    <w:rsid w:val="005B64BC"/>
    <w:rsid w:val="005B6F17"/>
    <w:rsid w:val="005B795D"/>
    <w:rsid w:val="005B7BCA"/>
    <w:rsid w:val="005B7E11"/>
    <w:rsid w:val="005C05AC"/>
    <w:rsid w:val="005C0870"/>
    <w:rsid w:val="005C1BA2"/>
    <w:rsid w:val="005C1C60"/>
    <w:rsid w:val="005C1DB8"/>
    <w:rsid w:val="005C212A"/>
    <w:rsid w:val="005C26CE"/>
    <w:rsid w:val="005C37AA"/>
    <w:rsid w:val="005C464E"/>
    <w:rsid w:val="005C5BF3"/>
    <w:rsid w:val="005C6057"/>
    <w:rsid w:val="005C7063"/>
    <w:rsid w:val="005D2745"/>
    <w:rsid w:val="005D2ACE"/>
    <w:rsid w:val="005D308F"/>
    <w:rsid w:val="005D4100"/>
    <w:rsid w:val="005E1D37"/>
    <w:rsid w:val="005E2061"/>
    <w:rsid w:val="005E217D"/>
    <w:rsid w:val="005E2DED"/>
    <w:rsid w:val="005E399F"/>
    <w:rsid w:val="005E4E74"/>
    <w:rsid w:val="005E6EE4"/>
    <w:rsid w:val="005E7FF8"/>
    <w:rsid w:val="005F0D45"/>
    <w:rsid w:val="005F0FBF"/>
    <w:rsid w:val="005F2433"/>
    <w:rsid w:val="005F31C8"/>
    <w:rsid w:val="005F31D5"/>
    <w:rsid w:val="005F5A99"/>
    <w:rsid w:val="005F5BE3"/>
    <w:rsid w:val="005F7279"/>
    <w:rsid w:val="006009E3"/>
    <w:rsid w:val="0060167E"/>
    <w:rsid w:val="006017D0"/>
    <w:rsid w:val="006023EE"/>
    <w:rsid w:val="00604FFA"/>
    <w:rsid w:val="00605392"/>
    <w:rsid w:val="006065B1"/>
    <w:rsid w:val="0061247F"/>
    <w:rsid w:val="0061423C"/>
    <w:rsid w:val="00614A88"/>
    <w:rsid w:val="0061708F"/>
    <w:rsid w:val="00617D2D"/>
    <w:rsid w:val="00620C11"/>
    <w:rsid w:val="00620E5C"/>
    <w:rsid w:val="00621501"/>
    <w:rsid w:val="0062163C"/>
    <w:rsid w:val="006216BE"/>
    <w:rsid w:val="00624836"/>
    <w:rsid w:val="00624FCC"/>
    <w:rsid w:val="00625E69"/>
    <w:rsid w:val="00626C89"/>
    <w:rsid w:val="00627BDB"/>
    <w:rsid w:val="0063082E"/>
    <w:rsid w:val="006321E2"/>
    <w:rsid w:val="0063282C"/>
    <w:rsid w:val="006349D3"/>
    <w:rsid w:val="00636467"/>
    <w:rsid w:val="006371A2"/>
    <w:rsid w:val="00641F56"/>
    <w:rsid w:val="00643EDD"/>
    <w:rsid w:val="00644299"/>
    <w:rsid w:val="00644953"/>
    <w:rsid w:val="006449CD"/>
    <w:rsid w:val="00644EC3"/>
    <w:rsid w:val="00645245"/>
    <w:rsid w:val="00645F5A"/>
    <w:rsid w:val="00646BDA"/>
    <w:rsid w:val="00647FCB"/>
    <w:rsid w:val="006503A0"/>
    <w:rsid w:val="006513DC"/>
    <w:rsid w:val="006532C4"/>
    <w:rsid w:val="006544A9"/>
    <w:rsid w:val="00655627"/>
    <w:rsid w:val="00655DF4"/>
    <w:rsid w:val="006567EF"/>
    <w:rsid w:val="00657504"/>
    <w:rsid w:val="00662724"/>
    <w:rsid w:val="006629F1"/>
    <w:rsid w:val="00662E62"/>
    <w:rsid w:val="006674B3"/>
    <w:rsid w:val="00667D05"/>
    <w:rsid w:val="0067175B"/>
    <w:rsid w:val="00671913"/>
    <w:rsid w:val="00671A07"/>
    <w:rsid w:val="00671C63"/>
    <w:rsid w:val="00671E29"/>
    <w:rsid w:val="006730B6"/>
    <w:rsid w:val="006736A3"/>
    <w:rsid w:val="00674652"/>
    <w:rsid w:val="0067643A"/>
    <w:rsid w:val="00680097"/>
    <w:rsid w:val="006802A4"/>
    <w:rsid w:val="00680695"/>
    <w:rsid w:val="006828DE"/>
    <w:rsid w:val="0068359D"/>
    <w:rsid w:val="00685441"/>
    <w:rsid w:val="00686043"/>
    <w:rsid w:val="006874DC"/>
    <w:rsid w:val="0068786E"/>
    <w:rsid w:val="00687952"/>
    <w:rsid w:val="00687FBF"/>
    <w:rsid w:val="0069047B"/>
    <w:rsid w:val="0069068D"/>
    <w:rsid w:val="006907F1"/>
    <w:rsid w:val="006909E0"/>
    <w:rsid w:val="00692AF8"/>
    <w:rsid w:val="00692E73"/>
    <w:rsid w:val="006969CF"/>
    <w:rsid w:val="006973BC"/>
    <w:rsid w:val="00697C8F"/>
    <w:rsid w:val="006A6A76"/>
    <w:rsid w:val="006A6E4F"/>
    <w:rsid w:val="006A7F2C"/>
    <w:rsid w:val="006A7FEE"/>
    <w:rsid w:val="006B0011"/>
    <w:rsid w:val="006B11FA"/>
    <w:rsid w:val="006B15E1"/>
    <w:rsid w:val="006B2A43"/>
    <w:rsid w:val="006B2F76"/>
    <w:rsid w:val="006B5560"/>
    <w:rsid w:val="006B5640"/>
    <w:rsid w:val="006B5B11"/>
    <w:rsid w:val="006B5BB2"/>
    <w:rsid w:val="006B6D47"/>
    <w:rsid w:val="006C29A7"/>
    <w:rsid w:val="006C2D31"/>
    <w:rsid w:val="006C31A1"/>
    <w:rsid w:val="006C6661"/>
    <w:rsid w:val="006C727E"/>
    <w:rsid w:val="006C7E0B"/>
    <w:rsid w:val="006D13AA"/>
    <w:rsid w:val="006D1940"/>
    <w:rsid w:val="006D2E27"/>
    <w:rsid w:val="006D3554"/>
    <w:rsid w:val="006D5C9C"/>
    <w:rsid w:val="006D66D9"/>
    <w:rsid w:val="006D6C9A"/>
    <w:rsid w:val="006D6F93"/>
    <w:rsid w:val="006D7393"/>
    <w:rsid w:val="006E038B"/>
    <w:rsid w:val="006E16F9"/>
    <w:rsid w:val="006E1AA8"/>
    <w:rsid w:val="006E1F34"/>
    <w:rsid w:val="006E321D"/>
    <w:rsid w:val="006E3F69"/>
    <w:rsid w:val="006E4240"/>
    <w:rsid w:val="006E7633"/>
    <w:rsid w:val="006E7FF3"/>
    <w:rsid w:val="006F0F22"/>
    <w:rsid w:val="006F258E"/>
    <w:rsid w:val="006F3489"/>
    <w:rsid w:val="006F5825"/>
    <w:rsid w:val="006F5D3A"/>
    <w:rsid w:val="007012D9"/>
    <w:rsid w:val="00701A86"/>
    <w:rsid w:val="007036B2"/>
    <w:rsid w:val="00704936"/>
    <w:rsid w:val="007055F9"/>
    <w:rsid w:val="007103F0"/>
    <w:rsid w:val="00711009"/>
    <w:rsid w:val="00713135"/>
    <w:rsid w:val="00713B98"/>
    <w:rsid w:val="00714041"/>
    <w:rsid w:val="00714EF0"/>
    <w:rsid w:val="00715257"/>
    <w:rsid w:val="00716784"/>
    <w:rsid w:val="00716934"/>
    <w:rsid w:val="007176A9"/>
    <w:rsid w:val="007204F0"/>
    <w:rsid w:val="007207C9"/>
    <w:rsid w:val="007226A9"/>
    <w:rsid w:val="007229AA"/>
    <w:rsid w:val="00724DA6"/>
    <w:rsid w:val="00724F73"/>
    <w:rsid w:val="00725701"/>
    <w:rsid w:val="00725C0F"/>
    <w:rsid w:val="00725C90"/>
    <w:rsid w:val="00726071"/>
    <w:rsid w:val="0072635C"/>
    <w:rsid w:val="00726754"/>
    <w:rsid w:val="00730040"/>
    <w:rsid w:val="007311E1"/>
    <w:rsid w:val="00731379"/>
    <w:rsid w:val="0073206D"/>
    <w:rsid w:val="007325DC"/>
    <w:rsid w:val="0073345A"/>
    <w:rsid w:val="00734C6F"/>
    <w:rsid w:val="0073514E"/>
    <w:rsid w:val="00736851"/>
    <w:rsid w:val="00736E19"/>
    <w:rsid w:val="007371A0"/>
    <w:rsid w:val="007376B5"/>
    <w:rsid w:val="0074025A"/>
    <w:rsid w:val="00741AD7"/>
    <w:rsid w:val="00742EEB"/>
    <w:rsid w:val="007431C2"/>
    <w:rsid w:val="00744696"/>
    <w:rsid w:val="00746711"/>
    <w:rsid w:val="00747D92"/>
    <w:rsid w:val="0075001C"/>
    <w:rsid w:val="0075142B"/>
    <w:rsid w:val="007517DA"/>
    <w:rsid w:val="00751F66"/>
    <w:rsid w:val="007524AE"/>
    <w:rsid w:val="0075261B"/>
    <w:rsid w:val="00753099"/>
    <w:rsid w:val="00754EBE"/>
    <w:rsid w:val="0075539C"/>
    <w:rsid w:val="00755830"/>
    <w:rsid w:val="00756D33"/>
    <w:rsid w:val="00760707"/>
    <w:rsid w:val="00761043"/>
    <w:rsid w:val="0076238F"/>
    <w:rsid w:val="007624AA"/>
    <w:rsid w:val="007627BE"/>
    <w:rsid w:val="00762D18"/>
    <w:rsid w:val="00762D26"/>
    <w:rsid w:val="00762E54"/>
    <w:rsid w:val="007659D5"/>
    <w:rsid w:val="00770529"/>
    <w:rsid w:val="0077058B"/>
    <w:rsid w:val="00770DE7"/>
    <w:rsid w:val="007716ED"/>
    <w:rsid w:val="007745F1"/>
    <w:rsid w:val="00774E21"/>
    <w:rsid w:val="007762D7"/>
    <w:rsid w:val="0077720F"/>
    <w:rsid w:val="00777BA6"/>
    <w:rsid w:val="00777CB4"/>
    <w:rsid w:val="0078069B"/>
    <w:rsid w:val="00781A39"/>
    <w:rsid w:val="0078274D"/>
    <w:rsid w:val="00783AC1"/>
    <w:rsid w:val="007840AC"/>
    <w:rsid w:val="007845ED"/>
    <w:rsid w:val="00784740"/>
    <w:rsid w:val="00784B95"/>
    <w:rsid w:val="00784FC1"/>
    <w:rsid w:val="0078743A"/>
    <w:rsid w:val="007909A4"/>
    <w:rsid w:val="00791E7A"/>
    <w:rsid w:val="0079222E"/>
    <w:rsid w:val="00793F71"/>
    <w:rsid w:val="00795A36"/>
    <w:rsid w:val="007A0A96"/>
    <w:rsid w:val="007A0E8F"/>
    <w:rsid w:val="007A3591"/>
    <w:rsid w:val="007B1181"/>
    <w:rsid w:val="007B26F1"/>
    <w:rsid w:val="007B3BED"/>
    <w:rsid w:val="007B4087"/>
    <w:rsid w:val="007B5394"/>
    <w:rsid w:val="007B7A50"/>
    <w:rsid w:val="007B7C3F"/>
    <w:rsid w:val="007C09D0"/>
    <w:rsid w:val="007C139B"/>
    <w:rsid w:val="007C20DE"/>
    <w:rsid w:val="007C3750"/>
    <w:rsid w:val="007C4151"/>
    <w:rsid w:val="007C43E0"/>
    <w:rsid w:val="007C50C4"/>
    <w:rsid w:val="007C521B"/>
    <w:rsid w:val="007C5835"/>
    <w:rsid w:val="007C5876"/>
    <w:rsid w:val="007D1B52"/>
    <w:rsid w:val="007D467E"/>
    <w:rsid w:val="007D49ED"/>
    <w:rsid w:val="007D574B"/>
    <w:rsid w:val="007D5F01"/>
    <w:rsid w:val="007D6982"/>
    <w:rsid w:val="007D6D24"/>
    <w:rsid w:val="007D7320"/>
    <w:rsid w:val="007D7BB1"/>
    <w:rsid w:val="007D7EC0"/>
    <w:rsid w:val="007E08E8"/>
    <w:rsid w:val="007E1B9A"/>
    <w:rsid w:val="007E233B"/>
    <w:rsid w:val="007E2594"/>
    <w:rsid w:val="007E4547"/>
    <w:rsid w:val="007E6F4D"/>
    <w:rsid w:val="007F042F"/>
    <w:rsid w:val="007F0505"/>
    <w:rsid w:val="007F20B0"/>
    <w:rsid w:val="00801AC6"/>
    <w:rsid w:val="00803361"/>
    <w:rsid w:val="00803488"/>
    <w:rsid w:val="008047CB"/>
    <w:rsid w:val="00811E18"/>
    <w:rsid w:val="0081224D"/>
    <w:rsid w:val="008135E9"/>
    <w:rsid w:val="00814C80"/>
    <w:rsid w:val="0081543A"/>
    <w:rsid w:val="0081674F"/>
    <w:rsid w:val="00822E2F"/>
    <w:rsid w:val="00824A16"/>
    <w:rsid w:val="00824E19"/>
    <w:rsid w:val="008255E6"/>
    <w:rsid w:val="00825AEA"/>
    <w:rsid w:val="00827379"/>
    <w:rsid w:val="008301C0"/>
    <w:rsid w:val="00832211"/>
    <w:rsid w:val="0083262C"/>
    <w:rsid w:val="008406DB"/>
    <w:rsid w:val="0084401D"/>
    <w:rsid w:val="00844628"/>
    <w:rsid w:val="008450E2"/>
    <w:rsid w:val="00846BDA"/>
    <w:rsid w:val="00851BFB"/>
    <w:rsid w:val="00852D04"/>
    <w:rsid w:val="008532F5"/>
    <w:rsid w:val="0085331B"/>
    <w:rsid w:val="00853B9D"/>
    <w:rsid w:val="00853ECD"/>
    <w:rsid w:val="00854981"/>
    <w:rsid w:val="00857135"/>
    <w:rsid w:val="00861B7F"/>
    <w:rsid w:val="0086224C"/>
    <w:rsid w:val="00862C6A"/>
    <w:rsid w:val="00863E0F"/>
    <w:rsid w:val="00864C59"/>
    <w:rsid w:val="00865222"/>
    <w:rsid w:val="00866304"/>
    <w:rsid w:val="008663F1"/>
    <w:rsid w:val="008676B7"/>
    <w:rsid w:val="008679C8"/>
    <w:rsid w:val="008711BD"/>
    <w:rsid w:val="0087143B"/>
    <w:rsid w:val="00871926"/>
    <w:rsid w:val="00872702"/>
    <w:rsid w:val="00872921"/>
    <w:rsid w:val="00872C81"/>
    <w:rsid w:val="00873BE7"/>
    <w:rsid w:val="008744E3"/>
    <w:rsid w:val="00874ADD"/>
    <w:rsid w:val="0087505C"/>
    <w:rsid w:val="00875720"/>
    <w:rsid w:val="00876E7A"/>
    <w:rsid w:val="00877378"/>
    <w:rsid w:val="00877890"/>
    <w:rsid w:val="00880B9C"/>
    <w:rsid w:val="0088369E"/>
    <w:rsid w:val="00884BF7"/>
    <w:rsid w:val="00886939"/>
    <w:rsid w:val="00886F9E"/>
    <w:rsid w:val="00887E49"/>
    <w:rsid w:val="008908B2"/>
    <w:rsid w:val="00890E36"/>
    <w:rsid w:val="00890F3F"/>
    <w:rsid w:val="0089127A"/>
    <w:rsid w:val="008912BB"/>
    <w:rsid w:val="008925CB"/>
    <w:rsid w:val="00894D81"/>
    <w:rsid w:val="008966A9"/>
    <w:rsid w:val="008977AF"/>
    <w:rsid w:val="008A19B9"/>
    <w:rsid w:val="008A5A84"/>
    <w:rsid w:val="008A60B9"/>
    <w:rsid w:val="008B0335"/>
    <w:rsid w:val="008B0EC6"/>
    <w:rsid w:val="008B23C0"/>
    <w:rsid w:val="008B2A48"/>
    <w:rsid w:val="008B7E7B"/>
    <w:rsid w:val="008C2EC0"/>
    <w:rsid w:val="008C4768"/>
    <w:rsid w:val="008C5E4F"/>
    <w:rsid w:val="008C66E1"/>
    <w:rsid w:val="008C6722"/>
    <w:rsid w:val="008C71F4"/>
    <w:rsid w:val="008C7898"/>
    <w:rsid w:val="008D1159"/>
    <w:rsid w:val="008D49F2"/>
    <w:rsid w:val="008D4F4F"/>
    <w:rsid w:val="008D50DF"/>
    <w:rsid w:val="008D5DE1"/>
    <w:rsid w:val="008D7357"/>
    <w:rsid w:val="008E0748"/>
    <w:rsid w:val="008E2368"/>
    <w:rsid w:val="008E24FE"/>
    <w:rsid w:val="008E3270"/>
    <w:rsid w:val="008E4155"/>
    <w:rsid w:val="008E5658"/>
    <w:rsid w:val="008E5D78"/>
    <w:rsid w:val="008E7A33"/>
    <w:rsid w:val="008E7B8F"/>
    <w:rsid w:val="008F0177"/>
    <w:rsid w:val="008F05B0"/>
    <w:rsid w:val="008F089D"/>
    <w:rsid w:val="008F39F7"/>
    <w:rsid w:val="008F4549"/>
    <w:rsid w:val="008F4D13"/>
    <w:rsid w:val="008F515B"/>
    <w:rsid w:val="008F56EF"/>
    <w:rsid w:val="008F675D"/>
    <w:rsid w:val="008F7FD4"/>
    <w:rsid w:val="0090097A"/>
    <w:rsid w:val="009025FB"/>
    <w:rsid w:val="009042E1"/>
    <w:rsid w:val="00910280"/>
    <w:rsid w:val="00912160"/>
    <w:rsid w:val="0091428F"/>
    <w:rsid w:val="00914AEA"/>
    <w:rsid w:val="00914E7C"/>
    <w:rsid w:val="00917709"/>
    <w:rsid w:val="00920D6B"/>
    <w:rsid w:val="009219F4"/>
    <w:rsid w:val="00921CA9"/>
    <w:rsid w:val="00922D59"/>
    <w:rsid w:val="00925F4E"/>
    <w:rsid w:val="00926036"/>
    <w:rsid w:val="009315A8"/>
    <w:rsid w:val="00931BAF"/>
    <w:rsid w:val="00932763"/>
    <w:rsid w:val="009329A4"/>
    <w:rsid w:val="00935AC2"/>
    <w:rsid w:val="00935CFC"/>
    <w:rsid w:val="0093698C"/>
    <w:rsid w:val="00936FC2"/>
    <w:rsid w:val="00944308"/>
    <w:rsid w:val="0094436F"/>
    <w:rsid w:val="0094499E"/>
    <w:rsid w:val="00944B46"/>
    <w:rsid w:val="00944BF6"/>
    <w:rsid w:val="009477B2"/>
    <w:rsid w:val="009502C9"/>
    <w:rsid w:val="0095069B"/>
    <w:rsid w:val="00951398"/>
    <w:rsid w:val="00953255"/>
    <w:rsid w:val="0095341A"/>
    <w:rsid w:val="00953A8D"/>
    <w:rsid w:val="009566E2"/>
    <w:rsid w:val="00956F0C"/>
    <w:rsid w:val="009600D5"/>
    <w:rsid w:val="00960966"/>
    <w:rsid w:val="00963033"/>
    <w:rsid w:val="00963737"/>
    <w:rsid w:val="0096398D"/>
    <w:rsid w:val="009643AB"/>
    <w:rsid w:val="00964DFF"/>
    <w:rsid w:val="00965524"/>
    <w:rsid w:val="00965CF6"/>
    <w:rsid w:val="0096635D"/>
    <w:rsid w:val="009713A0"/>
    <w:rsid w:val="00971EFC"/>
    <w:rsid w:val="00973EC6"/>
    <w:rsid w:val="00974BF8"/>
    <w:rsid w:val="0097641D"/>
    <w:rsid w:val="00977DB9"/>
    <w:rsid w:val="00977F58"/>
    <w:rsid w:val="009800E0"/>
    <w:rsid w:val="00980A1E"/>
    <w:rsid w:val="00981463"/>
    <w:rsid w:val="0098219B"/>
    <w:rsid w:val="009828F9"/>
    <w:rsid w:val="00983547"/>
    <w:rsid w:val="009842E9"/>
    <w:rsid w:val="00984420"/>
    <w:rsid w:val="009847E7"/>
    <w:rsid w:val="009858EB"/>
    <w:rsid w:val="00985E04"/>
    <w:rsid w:val="009860FC"/>
    <w:rsid w:val="009908FF"/>
    <w:rsid w:val="0099225E"/>
    <w:rsid w:val="00993DEC"/>
    <w:rsid w:val="00994683"/>
    <w:rsid w:val="00996EB6"/>
    <w:rsid w:val="009A1144"/>
    <w:rsid w:val="009A1776"/>
    <w:rsid w:val="009A3993"/>
    <w:rsid w:val="009B05BC"/>
    <w:rsid w:val="009B0E51"/>
    <w:rsid w:val="009B1410"/>
    <w:rsid w:val="009B1DB4"/>
    <w:rsid w:val="009B2C1E"/>
    <w:rsid w:val="009B2DFB"/>
    <w:rsid w:val="009B5B25"/>
    <w:rsid w:val="009B66C8"/>
    <w:rsid w:val="009C2D01"/>
    <w:rsid w:val="009C44DF"/>
    <w:rsid w:val="009C7347"/>
    <w:rsid w:val="009C7800"/>
    <w:rsid w:val="009C7E30"/>
    <w:rsid w:val="009D0276"/>
    <w:rsid w:val="009D1B80"/>
    <w:rsid w:val="009D22D5"/>
    <w:rsid w:val="009D23BA"/>
    <w:rsid w:val="009D31A6"/>
    <w:rsid w:val="009D3C6A"/>
    <w:rsid w:val="009D3EDE"/>
    <w:rsid w:val="009D4570"/>
    <w:rsid w:val="009D60D1"/>
    <w:rsid w:val="009D62AA"/>
    <w:rsid w:val="009E008A"/>
    <w:rsid w:val="009E22A1"/>
    <w:rsid w:val="009E2EFD"/>
    <w:rsid w:val="009E3445"/>
    <w:rsid w:val="009E3F4A"/>
    <w:rsid w:val="009E4332"/>
    <w:rsid w:val="009E54E0"/>
    <w:rsid w:val="009E72C2"/>
    <w:rsid w:val="009F0E08"/>
    <w:rsid w:val="009F1C85"/>
    <w:rsid w:val="009F2188"/>
    <w:rsid w:val="009F3688"/>
    <w:rsid w:val="009F3F5F"/>
    <w:rsid w:val="009F5A9A"/>
    <w:rsid w:val="009F6EB1"/>
    <w:rsid w:val="00A00372"/>
    <w:rsid w:val="00A03522"/>
    <w:rsid w:val="00A03D44"/>
    <w:rsid w:val="00A03FB7"/>
    <w:rsid w:val="00A043A0"/>
    <w:rsid w:val="00A0507D"/>
    <w:rsid w:val="00A065AB"/>
    <w:rsid w:val="00A068CE"/>
    <w:rsid w:val="00A06CF6"/>
    <w:rsid w:val="00A0794F"/>
    <w:rsid w:val="00A102A3"/>
    <w:rsid w:val="00A10963"/>
    <w:rsid w:val="00A10D22"/>
    <w:rsid w:val="00A12F9B"/>
    <w:rsid w:val="00A150FB"/>
    <w:rsid w:val="00A16C90"/>
    <w:rsid w:val="00A16D0E"/>
    <w:rsid w:val="00A17AA4"/>
    <w:rsid w:val="00A20B2A"/>
    <w:rsid w:val="00A2268A"/>
    <w:rsid w:val="00A22B7A"/>
    <w:rsid w:val="00A23EF1"/>
    <w:rsid w:val="00A26941"/>
    <w:rsid w:val="00A31659"/>
    <w:rsid w:val="00A32651"/>
    <w:rsid w:val="00A34BDA"/>
    <w:rsid w:val="00A3518D"/>
    <w:rsid w:val="00A3538E"/>
    <w:rsid w:val="00A36E88"/>
    <w:rsid w:val="00A378B3"/>
    <w:rsid w:val="00A41CAD"/>
    <w:rsid w:val="00A44514"/>
    <w:rsid w:val="00A44830"/>
    <w:rsid w:val="00A45370"/>
    <w:rsid w:val="00A538FB"/>
    <w:rsid w:val="00A53AD5"/>
    <w:rsid w:val="00A53ADC"/>
    <w:rsid w:val="00A53C64"/>
    <w:rsid w:val="00A5483D"/>
    <w:rsid w:val="00A55D35"/>
    <w:rsid w:val="00A57D14"/>
    <w:rsid w:val="00A57D85"/>
    <w:rsid w:val="00A6086C"/>
    <w:rsid w:val="00A629A9"/>
    <w:rsid w:val="00A62BA5"/>
    <w:rsid w:val="00A64497"/>
    <w:rsid w:val="00A64549"/>
    <w:rsid w:val="00A65973"/>
    <w:rsid w:val="00A71887"/>
    <w:rsid w:val="00A74BD4"/>
    <w:rsid w:val="00A75A21"/>
    <w:rsid w:val="00A772D3"/>
    <w:rsid w:val="00A77D70"/>
    <w:rsid w:val="00A81388"/>
    <w:rsid w:val="00A81479"/>
    <w:rsid w:val="00A817F1"/>
    <w:rsid w:val="00A835A5"/>
    <w:rsid w:val="00A90621"/>
    <w:rsid w:val="00A91823"/>
    <w:rsid w:val="00A91D74"/>
    <w:rsid w:val="00A920ED"/>
    <w:rsid w:val="00A932F5"/>
    <w:rsid w:val="00A94086"/>
    <w:rsid w:val="00A945BC"/>
    <w:rsid w:val="00A97A9A"/>
    <w:rsid w:val="00AA03FC"/>
    <w:rsid w:val="00AA06F9"/>
    <w:rsid w:val="00AA0AAA"/>
    <w:rsid w:val="00AA2DB5"/>
    <w:rsid w:val="00AA31A0"/>
    <w:rsid w:val="00AA31B2"/>
    <w:rsid w:val="00AA3AFB"/>
    <w:rsid w:val="00AA610D"/>
    <w:rsid w:val="00AA7BE9"/>
    <w:rsid w:val="00AA7FAE"/>
    <w:rsid w:val="00AB05B6"/>
    <w:rsid w:val="00AB07EE"/>
    <w:rsid w:val="00AB1C84"/>
    <w:rsid w:val="00AB2427"/>
    <w:rsid w:val="00AB2DDF"/>
    <w:rsid w:val="00AB34C3"/>
    <w:rsid w:val="00AB35A9"/>
    <w:rsid w:val="00AC014D"/>
    <w:rsid w:val="00AC040B"/>
    <w:rsid w:val="00AC0CA6"/>
    <w:rsid w:val="00AC3591"/>
    <w:rsid w:val="00AD45F8"/>
    <w:rsid w:val="00AD4BF3"/>
    <w:rsid w:val="00AD51A8"/>
    <w:rsid w:val="00AD62F2"/>
    <w:rsid w:val="00AD71A8"/>
    <w:rsid w:val="00AE16B8"/>
    <w:rsid w:val="00AE2CB5"/>
    <w:rsid w:val="00AE425E"/>
    <w:rsid w:val="00AE475A"/>
    <w:rsid w:val="00AE553A"/>
    <w:rsid w:val="00AE6BDF"/>
    <w:rsid w:val="00AF01D7"/>
    <w:rsid w:val="00AF0220"/>
    <w:rsid w:val="00AF1517"/>
    <w:rsid w:val="00AF206B"/>
    <w:rsid w:val="00AF49F1"/>
    <w:rsid w:val="00AF4A24"/>
    <w:rsid w:val="00AF77D1"/>
    <w:rsid w:val="00AF78DE"/>
    <w:rsid w:val="00B0160B"/>
    <w:rsid w:val="00B02170"/>
    <w:rsid w:val="00B02278"/>
    <w:rsid w:val="00B02A39"/>
    <w:rsid w:val="00B03017"/>
    <w:rsid w:val="00B069D5"/>
    <w:rsid w:val="00B11491"/>
    <w:rsid w:val="00B1306E"/>
    <w:rsid w:val="00B148B6"/>
    <w:rsid w:val="00B16428"/>
    <w:rsid w:val="00B16B47"/>
    <w:rsid w:val="00B16CCC"/>
    <w:rsid w:val="00B17542"/>
    <w:rsid w:val="00B20634"/>
    <w:rsid w:val="00B23ECD"/>
    <w:rsid w:val="00B248A6"/>
    <w:rsid w:val="00B249E0"/>
    <w:rsid w:val="00B25434"/>
    <w:rsid w:val="00B27DCB"/>
    <w:rsid w:val="00B27EA4"/>
    <w:rsid w:val="00B30C00"/>
    <w:rsid w:val="00B30F44"/>
    <w:rsid w:val="00B33CC9"/>
    <w:rsid w:val="00B362D5"/>
    <w:rsid w:val="00B37A2E"/>
    <w:rsid w:val="00B37C23"/>
    <w:rsid w:val="00B414EF"/>
    <w:rsid w:val="00B442B1"/>
    <w:rsid w:val="00B445C5"/>
    <w:rsid w:val="00B451F6"/>
    <w:rsid w:val="00B45884"/>
    <w:rsid w:val="00B45D82"/>
    <w:rsid w:val="00B45E69"/>
    <w:rsid w:val="00B46D60"/>
    <w:rsid w:val="00B52619"/>
    <w:rsid w:val="00B553C3"/>
    <w:rsid w:val="00B557C2"/>
    <w:rsid w:val="00B55C21"/>
    <w:rsid w:val="00B57004"/>
    <w:rsid w:val="00B600C5"/>
    <w:rsid w:val="00B6078F"/>
    <w:rsid w:val="00B60A05"/>
    <w:rsid w:val="00B61214"/>
    <w:rsid w:val="00B620E7"/>
    <w:rsid w:val="00B624E6"/>
    <w:rsid w:val="00B62EF1"/>
    <w:rsid w:val="00B640B6"/>
    <w:rsid w:val="00B645B2"/>
    <w:rsid w:val="00B64E6A"/>
    <w:rsid w:val="00B6597F"/>
    <w:rsid w:val="00B70A55"/>
    <w:rsid w:val="00B7189C"/>
    <w:rsid w:val="00B71F87"/>
    <w:rsid w:val="00B72D45"/>
    <w:rsid w:val="00B77C58"/>
    <w:rsid w:val="00B77FD0"/>
    <w:rsid w:val="00B81948"/>
    <w:rsid w:val="00B845AB"/>
    <w:rsid w:val="00B84BC0"/>
    <w:rsid w:val="00B84FDE"/>
    <w:rsid w:val="00B856BD"/>
    <w:rsid w:val="00B87A09"/>
    <w:rsid w:val="00B914F3"/>
    <w:rsid w:val="00B917DD"/>
    <w:rsid w:val="00B91FCF"/>
    <w:rsid w:val="00B927F0"/>
    <w:rsid w:val="00B92DE1"/>
    <w:rsid w:val="00B959DB"/>
    <w:rsid w:val="00B95E8C"/>
    <w:rsid w:val="00BA229D"/>
    <w:rsid w:val="00BA2DE9"/>
    <w:rsid w:val="00BA3D56"/>
    <w:rsid w:val="00BA4839"/>
    <w:rsid w:val="00BA4A2F"/>
    <w:rsid w:val="00BA4F8A"/>
    <w:rsid w:val="00BA532B"/>
    <w:rsid w:val="00BA649F"/>
    <w:rsid w:val="00BA6634"/>
    <w:rsid w:val="00BA77F3"/>
    <w:rsid w:val="00BA7977"/>
    <w:rsid w:val="00BB1F71"/>
    <w:rsid w:val="00BB3C71"/>
    <w:rsid w:val="00BB4711"/>
    <w:rsid w:val="00BB794C"/>
    <w:rsid w:val="00BB7A6B"/>
    <w:rsid w:val="00BC0461"/>
    <w:rsid w:val="00BC0975"/>
    <w:rsid w:val="00BC0FFA"/>
    <w:rsid w:val="00BC15C2"/>
    <w:rsid w:val="00BC26FC"/>
    <w:rsid w:val="00BC3212"/>
    <w:rsid w:val="00BC329E"/>
    <w:rsid w:val="00BC39A3"/>
    <w:rsid w:val="00BC4614"/>
    <w:rsid w:val="00BC54A0"/>
    <w:rsid w:val="00BC5537"/>
    <w:rsid w:val="00BC6758"/>
    <w:rsid w:val="00BC7431"/>
    <w:rsid w:val="00BD018C"/>
    <w:rsid w:val="00BD0F74"/>
    <w:rsid w:val="00BD5F77"/>
    <w:rsid w:val="00BD6291"/>
    <w:rsid w:val="00BD66FA"/>
    <w:rsid w:val="00BD68CB"/>
    <w:rsid w:val="00BD6D85"/>
    <w:rsid w:val="00BD7EC9"/>
    <w:rsid w:val="00BE02E7"/>
    <w:rsid w:val="00BE0732"/>
    <w:rsid w:val="00BE1CDE"/>
    <w:rsid w:val="00BE3AF6"/>
    <w:rsid w:val="00BE4A6D"/>
    <w:rsid w:val="00BE516F"/>
    <w:rsid w:val="00BE576B"/>
    <w:rsid w:val="00BE57C4"/>
    <w:rsid w:val="00BE5C90"/>
    <w:rsid w:val="00BE6042"/>
    <w:rsid w:val="00BE6620"/>
    <w:rsid w:val="00BE7295"/>
    <w:rsid w:val="00BE791D"/>
    <w:rsid w:val="00BE7AFF"/>
    <w:rsid w:val="00BF00BD"/>
    <w:rsid w:val="00BF0441"/>
    <w:rsid w:val="00BF2B21"/>
    <w:rsid w:val="00BF536A"/>
    <w:rsid w:val="00BF623B"/>
    <w:rsid w:val="00BF6F76"/>
    <w:rsid w:val="00BF764F"/>
    <w:rsid w:val="00BF76C4"/>
    <w:rsid w:val="00BF7BB0"/>
    <w:rsid w:val="00BF7C96"/>
    <w:rsid w:val="00C04539"/>
    <w:rsid w:val="00C06A6A"/>
    <w:rsid w:val="00C106B9"/>
    <w:rsid w:val="00C1075C"/>
    <w:rsid w:val="00C108D7"/>
    <w:rsid w:val="00C11241"/>
    <w:rsid w:val="00C113B3"/>
    <w:rsid w:val="00C1142B"/>
    <w:rsid w:val="00C11F67"/>
    <w:rsid w:val="00C12058"/>
    <w:rsid w:val="00C12672"/>
    <w:rsid w:val="00C12A67"/>
    <w:rsid w:val="00C12A7A"/>
    <w:rsid w:val="00C13037"/>
    <w:rsid w:val="00C13283"/>
    <w:rsid w:val="00C13632"/>
    <w:rsid w:val="00C136BF"/>
    <w:rsid w:val="00C1489C"/>
    <w:rsid w:val="00C14901"/>
    <w:rsid w:val="00C15020"/>
    <w:rsid w:val="00C16ACE"/>
    <w:rsid w:val="00C208CB"/>
    <w:rsid w:val="00C21D4A"/>
    <w:rsid w:val="00C23774"/>
    <w:rsid w:val="00C2495E"/>
    <w:rsid w:val="00C2536B"/>
    <w:rsid w:val="00C278B7"/>
    <w:rsid w:val="00C30971"/>
    <w:rsid w:val="00C327D2"/>
    <w:rsid w:val="00C32BCE"/>
    <w:rsid w:val="00C332AA"/>
    <w:rsid w:val="00C33613"/>
    <w:rsid w:val="00C340E2"/>
    <w:rsid w:val="00C34D86"/>
    <w:rsid w:val="00C359CD"/>
    <w:rsid w:val="00C40697"/>
    <w:rsid w:val="00C40B78"/>
    <w:rsid w:val="00C41A0B"/>
    <w:rsid w:val="00C42F08"/>
    <w:rsid w:val="00C43C67"/>
    <w:rsid w:val="00C4409E"/>
    <w:rsid w:val="00C44B68"/>
    <w:rsid w:val="00C46E65"/>
    <w:rsid w:val="00C47D08"/>
    <w:rsid w:val="00C500FE"/>
    <w:rsid w:val="00C508D3"/>
    <w:rsid w:val="00C515EC"/>
    <w:rsid w:val="00C51A63"/>
    <w:rsid w:val="00C54452"/>
    <w:rsid w:val="00C5456E"/>
    <w:rsid w:val="00C55A80"/>
    <w:rsid w:val="00C55E99"/>
    <w:rsid w:val="00C57DB1"/>
    <w:rsid w:val="00C623BF"/>
    <w:rsid w:val="00C6386D"/>
    <w:rsid w:val="00C648DD"/>
    <w:rsid w:val="00C670CF"/>
    <w:rsid w:val="00C70258"/>
    <w:rsid w:val="00C71CBD"/>
    <w:rsid w:val="00C72734"/>
    <w:rsid w:val="00C758D3"/>
    <w:rsid w:val="00C76DF5"/>
    <w:rsid w:val="00C77235"/>
    <w:rsid w:val="00C77325"/>
    <w:rsid w:val="00C7773A"/>
    <w:rsid w:val="00C77805"/>
    <w:rsid w:val="00C80E08"/>
    <w:rsid w:val="00C826C4"/>
    <w:rsid w:val="00C83014"/>
    <w:rsid w:val="00C85287"/>
    <w:rsid w:val="00C85B4C"/>
    <w:rsid w:val="00C8760B"/>
    <w:rsid w:val="00C900AB"/>
    <w:rsid w:val="00C909FD"/>
    <w:rsid w:val="00C91605"/>
    <w:rsid w:val="00C95000"/>
    <w:rsid w:val="00C95FA0"/>
    <w:rsid w:val="00C95FE1"/>
    <w:rsid w:val="00C96A8B"/>
    <w:rsid w:val="00C977A4"/>
    <w:rsid w:val="00CA0317"/>
    <w:rsid w:val="00CA0509"/>
    <w:rsid w:val="00CA1556"/>
    <w:rsid w:val="00CA1DE5"/>
    <w:rsid w:val="00CA2E7C"/>
    <w:rsid w:val="00CA4AAF"/>
    <w:rsid w:val="00CB077D"/>
    <w:rsid w:val="00CB7422"/>
    <w:rsid w:val="00CB77E7"/>
    <w:rsid w:val="00CB78C5"/>
    <w:rsid w:val="00CC0695"/>
    <w:rsid w:val="00CC0BE5"/>
    <w:rsid w:val="00CC1D9D"/>
    <w:rsid w:val="00CC3073"/>
    <w:rsid w:val="00CC4878"/>
    <w:rsid w:val="00CC491F"/>
    <w:rsid w:val="00CC4A81"/>
    <w:rsid w:val="00CC5A66"/>
    <w:rsid w:val="00CC6D3C"/>
    <w:rsid w:val="00CC7D93"/>
    <w:rsid w:val="00CD2F1F"/>
    <w:rsid w:val="00CD3A5C"/>
    <w:rsid w:val="00CD3DD6"/>
    <w:rsid w:val="00CD4D27"/>
    <w:rsid w:val="00CD55CC"/>
    <w:rsid w:val="00CD5A6B"/>
    <w:rsid w:val="00CD5EC4"/>
    <w:rsid w:val="00CD6100"/>
    <w:rsid w:val="00CD61DD"/>
    <w:rsid w:val="00CD6A87"/>
    <w:rsid w:val="00CD7143"/>
    <w:rsid w:val="00CE11F7"/>
    <w:rsid w:val="00CE2B31"/>
    <w:rsid w:val="00CE6DD7"/>
    <w:rsid w:val="00CE73FE"/>
    <w:rsid w:val="00CE7953"/>
    <w:rsid w:val="00CF0A23"/>
    <w:rsid w:val="00CF0A85"/>
    <w:rsid w:val="00CF16A6"/>
    <w:rsid w:val="00CF2101"/>
    <w:rsid w:val="00CF283C"/>
    <w:rsid w:val="00CF7B65"/>
    <w:rsid w:val="00D00FEF"/>
    <w:rsid w:val="00D012CE"/>
    <w:rsid w:val="00D01940"/>
    <w:rsid w:val="00D069A9"/>
    <w:rsid w:val="00D06C69"/>
    <w:rsid w:val="00D073BB"/>
    <w:rsid w:val="00D1086E"/>
    <w:rsid w:val="00D119C0"/>
    <w:rsid w:val="00D12CAF"/>
    <w:rsid w:val="00D14B28"/>
    <w:rsid w:val="00D15BD1"/>
    <w:rsid w:val="00D16868"/>
    <w:rsid w:val="00D2340C"/>
    <w:rsid w:val="00D24B10"/>
    <w:rsid w:val="00D26C8B"/>
    <w:rsid w:val="00D32D88"/>
    <w:rsid w:val="00D33B40"/>
    <w:rsid w:val="00D35090"/>
    <w:rsid w:val="00D35397"/>
    <w:rsid w:val="00D354DC"/>
    <w:rsid w:val="00D35D21"/>
    <w:rsid w:val="00D36A72"/>
    <w:rsid w:val="00D36D71"/>
    <w:rsid w:val="00D3719C"/>
    <w:rsid w:val="00D37C29"/>
    <w:rsid w:val="00D37D29"/>
    <w:rsid w:val="00D43ED1"/>
    <w:rsid w:val="00D4418F"/>
    <w:rsid w:val="00D4440B"/>
    <w:rsid w:val="00D4503F"/>
    <w:rsid w:val="00D451A6"/>
    <w:rsid w:val="00D45442"/>
    <w:rsid w:val="00D4572B"/>
    <w:rsid w:val="00D46DB3"/>
    <w:rsid w:val="00D47C80"/>
    <w:rsid w:val="00D50C09"/>
    <w:rsid w:val="00D520C1"/>
    <w:rsid w:val="00D553B7"/>
    <w:rsid w:val="00D57ABE"/>
    <w:rsid w:val="00D57DA1"/>
    <w:rsid w:val="00D6004F"/>
    <w:rsid w:val="00D60BB8"/>
    <w:rsid w:val="00D6161B"/>
    <w:rsid w:val="00D625E2"/>
    <w:rsid w:val="00D630D5"/>
    <w:rsid w:val="00D6428B"/>
    <w:rsid w:val="00D643B7"/>
    <w:rsid w:val="00D64EC0"/>
    <w:rsid w:val="00D65BEF"/>
    <w:rsid w:val="00D666A4"/>
    <w:rsid w:val="00D669C5"/>
    <w:rsid w:val="00D673ED"/>
    <w:rsid w:val="00D71878"/>
    <w:rsid w:val="00D73119"/>
    <w:rsid w:val="00D74639"/>
    <w:rsid w:val="00D77A59"/>
    <w:rsid w:val="00D8123F"/>
    <w:rsid w:val="00D824A9"/>
    <w:rsid w:val="00D827F0"/>
    <w:rsid w:val="00D82921"/>
    <w:rsid w:val="00D84156"/>
    <w:rsid w:val="00D84672"/>
    <w:rsid w:val="00D85BD8"/>
    <w:rsid w:val="00D86A18"/>
    <w:rsid w:val="00D90173"/>
    <w:rsid w:val="00D94597"/>
    <w:rsid w:val="00D94693"/>
    <w:rsid w:val="00D969C4"/>
    <w:rsid w:val="00D96BB4"/>
    <w:rsid w:val="00DA08B6"/>
    <w:rsid w:val="00DA250B"/>
    <w:rsid w:val="00DA285D"/>
    <w:rsid w:val="00DA36FA"/>
    <w:rsid w:val="00DA427F"/>
    <w:rsid w:val="00DA4A1A"/>
    <w:rsid w:val="00DA5B29"/>
    <w:rsid w:val="00DA74A5"/>
    <w:rsid w:val="00DB0948"/>
    <w:rsid w:val="00DB0DB2"/>
    <w:rsid w:val="00DB2C04"/>
    <w:rsid w:val="00DB4646"/>
    <w:rsid w:val="00DB4B53"/>
    <w:rsid w:val="00DB4EB9"/>
    <w:rsid w:val="00DB6418"/>
    <w:rsid w:val="00DB671E"/>
    <w:rsid w:val="00DB6758"/>
    <w:rsid w:val="00DC0993"/>
    <w:rsid w:val="00DC09B2"/>
    <w:rsid w:val="00DC1916"/>
    <w:rsid w:val="00DC2F7B"/>
    <w:rsid w:val="00DC3338"/>
    <w:rsid w:val="00DC4EB4"/>
    <w:rsid w:val="00DC5C7F"/>
    <w:rsid w:val="00DC6E5D"/>
    <w:rsid w:val="00DD07B3"/>
    <w:rsid w:val="00DD0DA5"/>
    <w:rsid w:val="00DD2F83"/>
    <w:rsid w:val="00DD3823"/>
    <w:rsid w:val="00DD461E"/>
    <w:rsid w:val="00DD4909"/>
    <w:rsid w:val="00DD5C45"/>
    <w:rsid w:val="00DE2810"/>
    <w:rsid w:val="00DE2B4C"/>
    <w:rsid w:val="00DE2E75"/>
    <w:rsid w:val="00DE38CC"/>
    <w:rsid w:val="00DE626D"/>
    <w:rsid w:val="00DE6389"/>
    <w:rsid w:val="00DE6EA4"/>
    <w:rsid w:val="00DF1F82"/>
    <w:rsid w:val="00DF1FBD"/>
    <w:rsid w:val="00DF40A7"/>
    <w:rsid w:val="00DF50F8"/>
    <w:rsid w:val="00DF5FDA"/>
    <w:rsid w:val="00DF61D3"/>
    <w:rsid w:val="00E01981"/>
    <w:rsid w:val="00E02B5B"/>
    <w:rsid w:val="00E07385"/>
    <w:rsid w:val="00E10013"/>
    <w:rsid w:val="00E1036F"/>
    <w:rsid w:val="00E10B65"/>
    <w:rsid w:val="00E1188B"/>
    <w:rsid w:val="00E15797"/>
    <w:rsid w:val="00E15C72"/>
    <w:rsid w:val="00E168B7"/>
    <w:rsid w:val="00E17591"/>
    <w:rsid w:val="00E21288"/>
    <w:rsid w:val="00E21A3C"/>
    <w:rsid w:val="00E225C8"/>
    <w:rsid w:val="00E24BBD"/>
    <w:rsid w:val="00E25A51"/>
    <w:rsid w:val="00E25BD6"/>
    <w:rsid w:val="00E305E3"/>
    <w:rsid w:val="00E32A5A"/>
    <w:rsid w:val="00E33B99"/>
    <w:rsid w:val="00E33F24"/>
    <w:rsid w:val="00E33F75"/>
    <w:rsid w:val="00E34241"/>
    <w:rsid w:val="00E3462A"/>
    <w:rsid w:val="00E357E9"/>
    <w:rsid w:val="00E36246"/>
    <w:rsid w:val="00E4144C"/>
    <w:rsid w:val="00E43F63"/>
    <w:rsid w:val="00E450C1"/>
    <w:rsid w:val="00E45BD6"/>
    <w:rsid w:val="00E46B17"/>
    <w:rsid w:val="00E47D0A"/>
    <w:rsid w:val="00E51B3F"/>
    <w:rsid w:val="00E52BDF"/>
    <w:rsid w:val="00E52E6B"/>
    <w:rsid w:val="00E5353A"/>
    <w:rsid w:val="00E53ED6"/>
    <w:rsid w:val="00E542C5"/>
    <w:rsid w:val="00E54DEA"/>
    <w:rsid w:val="00E55995"/>
    <w:rsid w:val="00E55AC6"/>
    <w:rsid w:val="00E55EEC"/>
    <w:rsid w:val="00E5617C"/>
    <w:rsid w:val="00E5714B"/>
    <w:rsid w:val="00E61512"/>
    <w:rsid w:val="00E61B50"/>
    <w:rsid w:val="00E64DA9"/>
    <w:rsid w:val="00E6623F"/>
    <w:rsid w:val="00E67545"/>
    <w:rsid w:val="00E7056E"/>
    <w:rsid w:val="00E7062B"/>
    <w:rsid w:val="00E71597"/>
    <w:rsid w:val="00E725B3"/>
    <w:rsid w:val="00E7265C"/>
    <w:rsid w:val="00E73151"/>
    <w:rsid w:val="00E741DE"/>
    <w:rsid w:val="00E75115"/>
    <w:rsid w:val="00E77D27"/>
    <w:rsid w:val="00E80DA6"/>
    <w:rsid w:val="00E81275"/>
    <w:rsid w:val="00E8176C"/>
    <w:rsid w:val="00E8223C"/>
    <w:rsid w:val="00E86152"/>
    <w:rsid w:val="00E87FC2"/>
    <w:rsid w:val="00E901CE"/>
    <w:rsid w:val="00E90EED"/>
    <w:rsid w:val="00E92C93"/>
    <w:rsid w:val="00E93107"/>
    <w:rsid w:val="00E933A6"/>
    <w:rsid w:val="00E93A09"/>
    <w:rsid w:val="00E93DF7"/>
    <w:rsid w:val="00E93E22"/>
    <w:rsid w:val="00E93F84"/>
    <w:rsid w:val="00E94D13"/>
    <w:rsid w:val="00E958EF"/>
    <w:rsid w:val="00E96D55"/>
    <w:rsid w:val="00EA0DF4"/>
    <w:rsid w:val="00EA2DF5"/>
    <w:rsid w:val="00EA2F20"/>
    <w:rsid w:val="00EA3392"/>
    <w:rsid w:val="00EA63A2"/>
    <w:rsid w:val="00EA6BA9"/>
    <w:rsid w:val="00EA7003"/>
    <w:rsid w:val="00EA7A2E"/>
    <w:rsid w:val="00EB0376"/>
    <w:rsid w:val="00EB0C6F"/>
    <w:rsid w:val="00EB1355"/>
    <w:rsid w:val="00EB1E5A"/>
    <w:rsid w:val="00EB3341"/>
    <w:rsid w:val="00EB44E8"/>
    <w:rsid w:val="00EB5251"/>
    <w:rsid w:val="00EB5F02"/>
    <w:rsid w:val="00EB67B4"/>
    <w:rsid w:val="00EB7064"/>
    <w:rsid w:val="00EB77E7"/>
    <w:rsid w:val="00EC0EF5"/>
    <w:rsid w:val="00ED1849"/>
    <w:rsid w:val="00ED20BC"/>
    <w:rsid w:val="00ED38EC"/>
    <w:rsid w:val="00ED4670"/>
    <w:rsid w:val="00ED5DF0"/>
    <w:rsid w:val="00ED6E09"/>
    <w:rsid w:val="00ED712A"/>
    <w:rsid w:val="00ED7534"/>
    <w:rsid w:val="00EE16D9"/>
    <w:rsid w:val="00EE18CB"/>
    <w:rsid w:val="00EE1B5F"/>
    <w:rsid w:val="00EE3789"/>
    <w:rsid w:val="00EE3AC3"/>
    <w:rsid w:val="00EE3CA1"/>
    <w:rsid w:val="00EE42E9"/>
    <w:rsid w:val="00EE43A1"/>
    <w:rsid w:val="00EE556B"/>
    <w:rsid w:val="00EE5794"/>
    <w:rsid w:val="00EF1DA6"/>
    <w:rsid w:val="00EF2A62"/>
    <w:rsid w:val="00EF59B1"/>
    <w:rsid w:val="00EF6859"/>
    <w:rsid w:val="00EF6CBA"/>
    <w:rsid w:val="00F01F15"/>
    <w:rsid w:val="00F03755"/>
    <w:rsid w:val="00F040E5"/>
    <w:rsid w:val="00F0727F"/>
    <w:rsid w:val="00F073FB"/>
    <w:rsid w:val="00F077AF"/>
    <w:rsid w:val="00F110DB"/>
    <w:rsid w:val="00F115A2"/>
    <w:rsid w:val="00F11966"/>
    <w:rsid w:val="00F14628"/>
    <w:rsid w:val="00F14F70"/>
    <w:rsid w:val="00F15A50"/>
    <w:rsid w:val="00F16379"/>
    <w:rsid w:val="00F16E67"/>
    <w:rsid w:val="00F21A45"/>
    <w:rsid w:val="00F21C17"/>
    <w:rsid w:val="00F23423"/>
    <w:rsid w:val="00F2357A"/>
    <w:rsid w:val="00F237A7"/>
    <w:rsid w:val="00F24DCA"/>
    <w:rsid w:val="00F2659E"/>
    <w:rsid w:val="00F27C8D"/>
    <w:rsid w:val="00F32099"/>
    <w:rsid w:val="00F33718"/>
    <w:rsid w:val="00F3372A"/>
    <w:rsid w:val="00F343CA"/>
    <w:rsid w:val="00F36D41"/>
    <w:rsid w:val="00F37A8D"/>
    <w:rsid w:val="00F4087C"/>
    <w:rsid w:val="00F40CC2"/>
    <w:rsid w:val="00F41F45"/>
    <w:rsid w:val="00F4253A"/>
    <w:rsid w:val="00F427C0"/>
    <w:rsid w:val="00F432B3"/>
    <w:rsid w:val="00F4576A"/>
    <w:rsid w:val="00F465B2"/>
    <w:rsid w:val="00F513CC"/>
    <w:rsid w:val="00F51DB9"/>
    <w:rsid w:val="00F526EE"/>
    <w:rsid w:val="00F549B2"/>
    <w:rsid w:val="00F55C43"/>
    <w:rsid w:val="00F611D7"/>
    <w:rsid w:val="00F612E5"/>
    <w:rsid w:val="00F62658"/>
    <w:rsid w:val="00F64813"/>
    <w:rsid w:val="00F663C9"/>
    <w:rsid w:val="00F66B73"/>
    <w:rsid w:val="00F6757F"/>
    <w:rsid w:val="00F67A0A"/>
    <w:rsid w:val="00F70BD7"/>
    <w:rsid w:val="00F72B98"/>
    <w:rsid w:val="00F76116"/>
    <w:rsid w:val="00F76170"/>
    <w:rsid w:val="00F76270"/>
    <w:rsid w:val="00F8121F"/>
    <w:rsid w:val="00F81D4D"/>
    <w:rsid w:val="00F82749"/>
    <w:rsid w:val="00F82B7C"/>
    <w:rsid w:val="00F82F3D"/>
    <w:rsid w:val="00F83F47"/>
    <w:rsid w:val="00F8412A"/>
    <w:rsid w:val="00F84947"/>
    <w:rsid w:val="00F85835"/>
    <w:rsid w:val="00F8586C"/>
    <w:rsid w:val="00F86816"/>
    <w:rsid w:val="00F87B57"/>
    <w:rsid w:val="00F87D72"/>
    <w:rsid w:val="00F909DC"/>
    <w:rsid w:val="00F90BC7"/>
    <w:rsid w:val="00F910EE"/>
    <w:rsid w:val="00F92F19"/>
    <w:rsid w:val="00F92FC8"/>
    <w:rsid w:val="00F9349B"/>
    <w:rsid w:val="00F93836"/>
    <w:rsid w:val="00F93DF4"/>
    <w:rsid w:val="00F94D0E"/>
    <w:rsid w:val="00F94D75"/>
    <w:rsid w:val="00F96476"/>
    <w:rsid w:val="00F977E9"/>
    <w:rsid w:val="00FA1B6F"/>
    <w:rsid w:val="00FA1E68"/>
    <w:rsid w:val="00FA1F75"/>
    <w:rsid w:val="00FA5329"/>
    <w:rsid w:val="00FA6E19"/>
    <w:rsid w:val="00FA79E0"/>
    <w:rsid w:val="00FB05E0"/>
    <w:rsid w:val="00FB256B"/>
    <w:rsid w:val="00FB3A24"/>
    <w:rsid w:val="00FB4EA3"/>
    <w:rsid w:val="00FB5243"/>
    <w:rsid w:val="00FB76FF"/>
    <w:rsid w:val="00FC0CFD"/>
    <w:rsid w:val="00FC1439"/>
    <w:rsid w:val="00FC16E9"/>
    <w:rsid w:val="00FC28BF"/>
    <w:rsid w:val="00FC6FA5"/>
    <w:rsid w:val="00FC719F"/>
    <w:rsid w:val="00FC730E"/>
    <w:rsid w:val="00FC77B1"/>
    <w:rsid w:val="00FD0175"/>
    <w:rsid w:val="00FD06AA"/>
    <w:rsid w:val="00FD5371"/>
    <w:rsid w:val="00FD5700"/>
    <w:rsid w:val="00FD5EC1"/>
    <w:rsid w:val="00FE000F"/>
    <w:rsid w:val="00FE2023"/>
    <w:rsid w:val="00FE57A3"/>
    <w:rsid w:val="00FE6DF5"/>
    <w:rsid w:val="00FE78C0"/>
    <w:rsid w:val="00FF0AF4"/>
    <w:rsid w:val="00FF2EC1"/>
    <w:rsid w:val="00FF6229"/>
    <w:rsid w:val="00FF63C5"/>
    <w:rsid w:val="00FF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F38930"/>
  <w15:docId w15:val="{71A27100-281D-4261-A477-93BA485A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3A247B"/>
    <w:pPr>
      <w:spacing w:after="200" w:line="276" w:lineRule="auto"/>
    </w:pPr>
    <w:rPr>
      <w:lang w:eastAsia="en-US"/>
    </w:rPr>
  </w:style>
  <w:style w:type="paragraph" w:styleId="11">
    <w:name w:val="heading 1"/>
    <w:basedOn w:val="a6"/>
    <w:next w:val="a6"/>
    <w:link w:val="12"/>
    <w:qFormat/>
    <w:rsid w:val="00627BDB"/>
    <w:pPr>
      <w:tabs>
        <w:tab w:val="left" w:pos="709"/>
      </w:tabs>
      <w:spacing w:before="240" w:after="24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1">
    <w:name w:val="heading 2"/>
    <w:aliases w:val="HD2"/>
    <w:basedOn w:val="a6"/>
    <w:next w:val="a6"/>
    <w:link w:val="23"/>
    <w:qFormat/>
    <w:rsid w:val="00627BDB"/>
    <w:pPr>
      <w:numPr>
        <w:ilvl w:val="1"/>
        <w:numId w:val="39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2">
    <w:name w:val="heading 3"/>
    <w:basedOn w:val="a6"/>
    <w:next w:val="a6"/>
    <w:link w:val="33"/>
    <w:qFormat/>
    <w:rsid w:val="00627BDB"/>
    <w:pPr>
      <w:numPr>
        <w:ilvl w:val="2"/>
        <w:numId w:val="39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0">
    <w:name w:val="heading 4"/>
    <w:basedOn w:val="a6"/>
    <w:next w:val="a6"/>
    <w:link w:val="41"/>
    <w:qFormat/>
    <w:rsid w:val="00627BDB"/>
    <w:pPr>
      <w:keepNext/>
      <w:numPr>
        <w:ilvl w:val="3"/>
        <w:numId w:val="39"/>
      </w:numPr>
      <w:tabs>
        <w:tab w:val="left" w:pos="1134"/>
      </w:tabs>
      <w:spacing w:after="0" w:line="240" w:lineRule="auto"/>
      <w:jc w:val="both"/>
      <w:outlineLvl w:val="3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styleId="5">
    <w:name w:val="heading 5"/>
    <w:basedOn w:val="a6"/>
    <w:next w:val="a6"/>
    <w:link w:val="50"/>
    <w:qFormat/>
    <w:rsid w:val="00627BDB"/>
    <w:pPr>
      <w:spacing w:after="0" w:line="240" w:lineRule="auto"/>
      <w:ind w:firstLine="709"/>
      <w:jc w:val="both"/>
      <w:outlineLvl w:val="4"/>
    </w:pPr>
    <w:rPr>
      <w:rFonts w:ascii="Times New Roman" w:hAnsi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627BDB"/>
    <w:pPr>
      <w:spacing w:after="0" w:line="240" w:lineRule="auto"/>
      <w:ind w:firstLine="709"/>
      <w:jc w:val="both"/>
      <w:outlineLvl w:val="5"/>
    </w:pPr>
    <w:rPr>
      <w:rFonts w:ascii="Times New Roman" w:hAnsi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627BDB"/>
    <w:pPr>
      <w:tabs>
        <w:tab w:val="num" w:pos="1701"/>
      </w:tabs>
      <w:spacing w:before="240" w:after="60" w:line="240" w:lineRule="auto"/>
      <w:ind w:left="6741" w:hanging="720"/>
      <w:jc w:val="both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627BDB"/>
    <w:pPr>
      <w:tabs>
        <w:tab w:val="num" w:pos="1701"/>
      </w:tabs>
      <w:spacing w:before="240" w:after="60" w:line="240" w:lineRule="auto"/>
      <w:ind w:left="7461" w:hanging="720"/>
      <w:jc w:val="both"/>
      <w:outlineLvl w:val="7"/>
    </w:pPr>
    <w:rPr>
      <w:rFonts w:ascii="Arial" w:hAnsi="Arial"/>
      <w:i/>
      <w:iCs/>
      <w:sz w:val="20"/>
      <w:szCs w:val="20"/>
      <w:lang w:eastAsia="ru-RU"/>
    </w:rPr>
  </w:style>
  <w:style w:type="paragraph" w:styleId="90">
    <w:name w:val="heading 9"/>
    <w:basedOn w:val="a6"/>
    <w:next w:val="a6"/>
    <w:link w:val="91"/>
    <w:qFormat/>
    <w:rsid w:val="00627BDB"/>
    <w:pPr>
      <w:spacing w:after="0" w:line="240" w:lineRule="auto"/>
      <w:ind w:firstLine="709"/>
      <w:jc w:val="both"/>
      <w:outlineLvl w:val="8"/>
    </w:pPr>
    <w:rPr>
      <w:rFonts w:ascii="Times New Roman" w:hAnsi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basedOn w:val="a7"/>
    <w:link w:val="11"/>
    <w:uiPriority w:val="99"/>
    <w:locked/>
    <w:rsid w:val="00627BDB"/>
    <w:rPr>
      <w:rFonts w:ascii="Times New Roman" w:hAnsi="Times New Roman"/>
      <w:b/>
      <w:sz w:val="24"/>
      <w:lang w:eastAsia="ru-RU"/>
    </w:rPr>
  </w:style>
  <w:style w:type="character" w:customStyle="1" w:styleId="23">
    <w:name w:val="Заголовок 2 Знак"/>
    <w:aliases w:val="HD2 Знак"/>
    <w:basedOn w:val="a7"/>
    <w:link w:val="21"/>
    <w:locked/>
    <w:rsid w:val="00627BDB"/>
    <w:rPr>
      <w:rFonts w:ascii="Times New Roman" w:eastAsia="Times New Roman" w:hAnsi="Times New Roman"/>
      <w:sz w:val="24"/>
      <w:szCs w:val="24"/>
    </w:rPr>
  </w:style>
  <w:style w:type="character" w:customStyle="1" w:styleId="33">
    <w:name w:val="Заголовок 3 Знак"/>
    <w:basedOn w:val="a7"/>
    <w:link w:val="32"/>
    <w:locked/>
    <w:rsid w:val="00627BDB"/>
    <w:rPr>
      <w:rFonts w:ascii="Times New Roman" w:eastAsia="Times New Roman" w:hAnsi="Times New Roman"/>
      <w:sz w:val="24"/>
      <w:szCs w:val="24"/>
    </w:rPr>
  </w:style>
  <w:style w:type="character" w:customStyle="1" w:styleId="41">
    <w:name w:val="Заголовок 4 Знак"/>
    <w:basedOn w:val="a7"/>
    <w:link w:val="40"/>
    <w:locked/>
    <w:rsid w:val="00627BDB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50">
    <w:name w:val="Заголовок 5 Знак"/>
    <w:basedOn w:val="a7"/>
    <w:link w:val="5"/>
    <w:uiPriority w:val="99"/>
    <w:locked/>
    <w:rsid w:val="00627BDB"/>
    <w:rPr>
      <w:rFonts w:ascii="Times New Roman" w:hAnsi="Times New Roman"/>
      <w:sz w:val="24"/>
      <w:lang w:eastAsia="ru-RU"/>
    </w:rPr>
  </w:style>
  <w:style w:type="character" w:customStyle="1" w:styleId="60">
    <w:name w:val="Заголовок 6 Знак"/>
    <w:basedOn w:val="a7"/>
    <w:link w:val="6"/>
    <w:uiPriority w:val="99"/>
    <w:locked/>
    <w:rsid w:val="00627BDB"/>
    <w:rPr>
      <w:rFonts w:ascii="Times New Roman" w:hAnsi="Times New Roman"/>
      <w:sz w:val="24"/>
      <w:lang w:eastAsia="ru-RU"/>
    </w:rPr>
  </w:style>
  <w:style w:type="character" w:customStyle="1" w:styleId="70">
    <w:name w:val="Заголовок 7 Знак"/>
    <w:basedOn w:val="a7"/>
    <w:link w:val="7"/>
    <w:uiPriority w:val="99"/>
    <w:locked/>
    <w:rsid w:val="00627BDB"/>
    <w:rPr>
      <w:rFonts w:ascii="Arial" w:hAnsi="Arial"/>
      <w:lang w:eastAsia="ru-RU"/>
    </w:rPr>
  </w:style>
  <w:style w:type="character" w:customStyle="1" w:styleId="80">
    <w:name w:val="Заголовок 8 Знак"/>
    <w:basedOn w:val="a7"/>
    <w:link w:val="8"/>
    <w:uiPriority w:val="99"/>
    <w:locked/>
    <w:rsid w:val="00627BDB"/>
    <w:rPr>
      <w:rFonts w:ascii="Arial" w:hAnsi="Arial"/>
      <w:i/>
      <w:lang w:eastAsia="ru-RU"/>
    </w:rPr>
  </w:style>
  <w:style w:type="character" w:customStyle="1" w:styleId="91">
    <w:name w:val="Заголовок 9 Знак"/>
    <w:basedOn w:val="a7"/>
    <w:link w:val="90"/>
    <w:uiPriority w:val="99"/>
    <w:locked/>
    <w:rsid w:val="00627BDB"/>
    <w:rPr>
      <w:rFonts w:ascii="Times New Roman" w:hAnsi="Times New Roman"/>
      <w:sz w:val="24"/>
      <w:lang w:eastAsia="ru-RU"/>
    </w:rPr>
  </w:style>
  <w:style w:type="paragraph" w:customStyle="1" w:styleId="aa">
    <w:name w:val="Шапка_Тит_Листа"/>
    <w:basedOn w:val="a6"/>
    <w:uiPriority w:val="99"/>
    <w:rsid w:val="00627BDB"/>
    <w:pPr>
      <w:spacing w:after="0" w:line="24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uiPriority w:val="99"/>
    <w:rsid w:val="00627BDB"/>
    <w:pPr>
      <w:tabs>
        <w:tab w:val="left" w:pos="0"/>
      </w:tabs>
      <w:spacing w:after="0" w:line="240" w:lineRule="auto"/>
      <w:ind w:firstLine="709"/>
      <w:jc w:val="center"/>
    </w:pPr>
    <w:rPr>
      <w:rFonts w:ascii="Times New Roman" w:eastAsia="Times New Roman" w:hAnsi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uiPriority w:val="99"/>
    <w:rsid w:val="00627BDB"/>
    <w:pPr>
      <w:spacing w:after="0" w:line="24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2">
    <w:name w:val="toc 4"/>
    <w:basedOn w:val="a6"/>
    <w:next w:val="a6"/>
    <w:autoRedefine/>
    <w:uiPriority w:val="99"/>
    <w:semiHidden/>
    <w:rsid w:val="00627BDB"/>
    <w:pPr>
      <w:tabs>
        <w:tab w:val="left" w:pos="2127"/>
        <w:tab w:val="right" w:leader="dot" w:pos="10195"/>
      </w:tabs>
      <w:spacing w:after="0" w:line="240" w:lineRule="auto"/>
      <w:ind w:left="2127" w:hanging="993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ad">
    <w:name w:val="header"/>
    <w:basedOn w:val="a6"/>
    <w:link w:val="ae"/>
    <w:uiPriority w:val="99"/>
    <w:rsid w:val="00627BDB"/>
    <w:pPr>
      <w:tabs>
        <w:tab w:val="center" w:pos="4153"/>
        <w:tab w:val="right" w:pos="8306"/>
      </w:tabs>
      <w:spacing w:after="0" w:line="240" w:lineRule="auto"/>
      <w:ind w:firstLine="709"/>
      <w:jc w:val="center"/>
    </w:pPr>
    <w:rPr>
      <w:rFonts w:ascii="Times New Roman" w:hAnsi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basedOn w:val="a7"/>
    <w:link w:val="ad"/>
    <w:uiPriority w:val="99"/>
    <w:locked/>
    <w:rsid w:val="00627BDB"/>
    <w:rPr>
      <w:rFonts w:ascii="Times New Roman" w:hAnsi="Times New Roman"/>
      <w:color w:val="808080"/>
      <w:sz w:val="18"/>
      <w:lang w:eastAsia="ru-RU"/>
    </w:rPr>
  </w:style>
  <w:style w:type="paragraph" w:styleId="13">
    <w:name w:val="toc 1"/>
    <w:basedOn w:val="a6"/>
    <w:next w:val="a6"/>
    <w:autoRedefine/>
    <w:uiPriority w:val="99"/>
    <w:semiHidden/>
    <w:rsid w:val="00627BDB"/>
    <w:pPr>
      <w:tabs>
        <w:tab w:val="left" w:pos="0"/>
        <w:tab w:val="right" w:leader="dot" w:pos="10065"/>
      </w:tabs>
      <w:spacing w:before="120" w:after="0" w:line="240" w:lineRule="auto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627BDB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locked/>
    <w:rsid w:val="00627BDB"/>
    <w:rPr>
      <w:rFonts w:ascii="Times New Roman" w:hAnsi="Times New Roman"/>
      <w:sz w:val="24"/>
      <w:lang w:eastAsia="ru-RU"/>
    </w:rPr>
  </w:style>
  <w:style w:type="paragraph" w:customStyle="1" w:styleId="af1">
    <w:name w:val="Термин"/>
    <w:basedOn w:val="a6"/>
    <w:uiPriority w:val="99"/>
    <w:rsid w:val="00627BDB"/>
    <w:pPr>
      <w:spacing w:before="180"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6"/>
    <w:next w:val="a6"/>
    <w:autoRedefine/>
    <w:uiPriority w:val="99"/>
    <w:semiHidden/>
    <w:rsid w:val="00627BDB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uiPriority w:val="99"/>
    <w:rsid w:val="00627BDB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FF"/>
      <w:u w:val="single"/>
      <w:lang w:eastAsia="ru-RU"/>
    </w:rPr>
  </w:style>
  <w:style w:type="paragraph" w:customStyle="1" w:styleId="af3">
    <w:name w:val="Приложение"/>
    <w:basedOn w:val="11"/>
    <w:uiPriority w:val="99"/>
    <w:rsid w:val="00627BDB"/>
    <w:pPr>
      <w:ind w:firstLine="0"/>
      <w:jc w:val="right"/>
    </w:pPr>
  </w:style>
  <w:style w:type="paragraph" w:styleId="34">
    <w:name w:val="toc 3"/>
    <w:basedOn w:val="a6"/>
    <w:next w:val="a6"/>
    <w:autoRedefine/>
    <w:uiPriority w:val="99"/>
    <w:semiHidden/>
    <w:rsid w:val="00627BDB"/>
    <w:pPr>
      <w:tabs>
        <w:tab w:val="left" w:pos="1418"/>
        <w:tab w:val="right" w:leader="dot" w:pos="10195"/>
      </w:tabs>
      <w:spacing w:after="0" w:line="240" w:lineRule="auto"/>
      <w:ind w:left="1418" w:hanging="709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character" w:styleId="af4">
    <w:name w:val="footnote reference"/>
    <w:basedOn w:val="a7"/>
    <w:uiPriority w:val="99"/>
    <w:semiHidden/>
    <w:rsid w:val="00627BDB"/>
    <w:rPr>
      <w:rFonts w:cs="Times New Roman"/>
      <w:vertAlign w:val="superscript"/>
    </w:rPr>
  </w:style>
  <w:style w:type="paragraph" w:styleId="af5">
    <w:name w:val="footnote text"/>
    <w:basedOn w:val="a6"/>
    <w:link w:val="af6"/>
    <w:uiPriority w:val="99"/>
    <w:semiHidden/>
    <w:rsid w:val="00627BDB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7"/>
    <w:link w:val="af5"/>
    <w:uiPriority w:val="99"/>
    <w:semiHidden/>
    <w:locked/>
    <w:rsid w:val="00627BDB"/>
    <w:rPr>
      <w:rFonts w:ascii="Times New Roman" w:hAnsi="Times New Roman"/>
      <w:sz w:val="20"/>
      <w:lang w:eastAsia="ru-RU"/>
    </w:rPr>
  </w:style>
  <w:style w:type="character" w:styleId="af7">
    <w:name w:val="Hyperlink"/>
    <w:basedOn w:val="a7"/>
    <w:uiPriority w:val="99"/>
    <w:rsid w:val="00627BDB"/>
    <w:rPr>
      <w:rFonts w:cs="Times New Roman"/>
      <w:color w:val="0000FF"/>
      <w:u w:val="single"/>
    </w:rPr>
  </w:style>
  <w:style w:type="paragraph" w:styleId="51">
    <w:name w:val="toc 5"/>
    <w:basedOn w:val="a6"/>
    <w:next w:val="a6"/>
    <w:autoRedefine/>
    <w:uiPriority w:val="99"/>
    <w:semiHidden/>
    <w:rsid w:val="00627BD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uiPriority w:val="99"/>
    <w:semiHidden/>
    <w:rsid w:val="00627BDB"/>
    <w:pPr>
      <w:spacing w:after="0" w:line="240" w:lineRule="auto"/>
      <w:ind w:left="120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uiPriority w:val="99"/>
    <w:semiHidden/>
    <w:rsid w:val="00627BDB"/>
    <w:pPr>
      <w:spacing w:after="0" w:line="240" w:lineRule="auto"/>
      <w:ind w:left="144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uiPriority w:val="99"/>
    <w:semiHidden/>
    <w:rsid w:val="00627BDB"/>
    <w:pPr>
      <w:spacing w:after="0" w:line="240" w:lineRule="auto"/>
      <w:ind w:left="168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uiPriority w:val="99"/>
    <w:semiHidden/>
    <w:rsid w:val="00627BDB"/>
    <w:pPr>
      <w:tabs>
        <w:tab w:val="right" w:leader="dot" w:pos="10195"/>
      </w:tabs>
      <w:spacing w:before="120" w:after="0" w:line="240" w:lineRule="auto"/>
      <w:ind w:left="1701" w:hanging="1701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af8">
    <w:name w:val="List"/>
    <w:basedOn w:val="a6"/>
    <w:uiPriority w:val="99"/>
    <w:rsid w:val="00627BDB"/>
    <w:pPr>
      <w:spacing w:after="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Буллет"/>
    <w:basedOn w:val="af9"/>
    <w:uiPriority w:val="99"/>
    <w:rsid w:val="00627BDB"/>
    <w:pPr>
      <w:numPr>
        <w:numId w:val="2"/>
      </w:numPr>
    </w:pPr>
  </w:style>
  <w:style w:type="paragraph" w:styleId="af9">
    <w:name w:val="List Bullet"/>
    <w:basedOn w:val="a6"/>
    <w:uiPriority w:val="99"/>
    <w:rsid w:val="00627BDB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2">
    <w:name w:val="List Number"/>
    <w:basedOn w:val="a6"/>
    <w:autoRedefine/>
    <w:uiPriority w:val="99"/>
    <w:rsid w:val="00627BDB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uiPriority w:val="99"/>
    <w:rsid w:val="00627BDB"/>
    <w:pPr>
      <w:keepNext/>
      <w:keepLines/>
      <w:numPr>
        <w:numId w:val="5"/>
      </w:num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2">
    <w:name w:val="Список2"/>
    <w:basedOn w:val="af8"/>
    <w:uiPriority w:val="99"/>
    <w:rsid w:val="00627BDB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0">
    <w:name w:val="Номер1"/>
    <w:basedOn w:val="af8"/>
    <w:link w:val="14"/>
    <w:uiPriority w:val="99"/>
    <w:rsid w:val="00627BDB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2">
    <w:name w:val="Номер2"/>
    <w:basedOn w:val="2"/>
    <w:uiPriority w:val="99"/>
    <w:rsid w:val="00627BDB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627BDB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Times New Roman" w:hAnsi="Arial Narrow" w:cs="Arial Narrow"/>
      <w:lang w:eastAsia="ru-RU"/>
    </w:rPr>
  </w:style>
  <w:style w:type="character" w:styleId="afb">
    <w:name w:val="Strong"/>
    <w:basedOn w:val="a7"/>
    <w:uiPriority w:val="99"/>
    <w:qFormat/>
    <w:rsid w:val="00627BDB"/>
    <w:rPr>
      <w:rFonts w:cs="Times New Roman"/>
      <w:b/>
    </w:rPr>
  </w:style>
  <w:style w:type="character" w:styleId="afc">
    <w:name w:val="annotation reference"/>
    <w:basedOn w:val="a7"/>
    <w:uiPriority w:val="99"/>
    <w:semiHidden/>
    <w:rsid w:val="00627BDB"/>
    <w:rPr>
      <w:rFonts w:cs="Times New Roman"/>
      <w:sz w:val="16"/>
    </w:rPr>
  </w:style>
  <w:style w:type="paragraph" w:styleId="afd">
    <w:name w:val="annotation text"/>
    <w:basedOn w:val="a6"/>
    <w:link w:val="afe"/>
    <w:uiPriority w:val="99"/>
    <w:semiHidden/>
    <w:rsid w:val="00627BDB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7"/>
    <w:link w:val="afd"/>
    <w:uiPriority w:val="99"/>
    <w:semiHidden/>
    <w:locked/>
    <w:rsid w:val="00627BDB"/>
    <w:rPr>
      <w:rFonts w:ascii="Times New Roman" w:hAnsi="Times New Roman"/>
      <w:sz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627BD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627BDB"/>
    <w:rPr>
      <w:rFonts w:ascii="Times New Roman" w:hAnsi="Times New Roman"/>
      <w:b/>
      <w:sz w:val="20"/>
      <w:lang w:eastAsia="ru-RU"/>
    </w:rPr>
  </w:style>
  <w:style w:type="paragraph" w:styleId="aff1">
    <w:name w:val="Balloon Text"/>
    <w:basedOn w:val="a6"/>
    <w:link w:val="aff2"/>
    <w:uiPriority w:val="99"/>
    <w:semiHidden/>
    <w:rsid w:val="00627BDB"/>
    <w:pPr>
      <w:spacing w:after="0" w:line="240" w:lineRule="auto"/>
      <w:ind w:firstLine="709"/>
      <w:jc w:val="both"/>
    </w:pPr>
    <w:rPr>
      <w:rFonts w:ascii="Tahoma" w:hAnsi="Tahoma"/>
      <w:sz w:val="16"/>
      <w:szCs w:val="16"/>
      <w:lang w:eastAsia="ru-RU"/>
    </w:rPr>
  </w:style>
  <w:style w:type="character" w:customStyle="1" w:styleId="aff2">
    <w:name w:val="Текст выноски Знак"/>
    <w:basedOn w:val="a7"/>
    <w:link w:val="aff1"/>
    <w:uiPriority w:val="99"/>
    <w:semiHidden/>
    <w:locked/>
    <w:rsid w:val="00627BDB"/>
    <w:rPr>
      <w:rFonts w:ascii="Tahoma" w:hAnsi="Tahoma"/>
      <w:sz w:val="16"/>
      <w:lang w:eastAsia="ru-RU"/>
    </w:rPr>
  </w:style>
  <w:style w:type="paragraph" w:customStyle="1" w:styleId="aff3">
    <w:name w:val="Таблица"/>
    <w:basedOn w:val="a6"/>
    <w:uiPriority w:val="99"/>
    <w:rsid w:val="00627BDB"/>
    <w:pPr>
      <w:spacing w:before="20" w:after="20" w:line="240" w:lineRule="auto"/>
      <w:ind w:firstLine="709"/>
    </w:pPr>
    <w:rPr>
      <w:rFonts w:ascii="Arial" w:eastAsia="Times New Roman" w:hAnsi="Arial" w:cs="Arial"/>
      <w:sz w:val="20"/>
      <w:szCs w:val="20"/>
      <w:lang w:eastAsia="ru-RU"/>
    </w:rPr>
  </w:style>
  <w:style w:type="table" w:styleId="aff4">
    <w:name w:val="Table Grid"/>
    <w:basedOn w:val="a8"/>
    <w:rsid w:val="00627BDB"/>
    <w:pPr>
      <w:spacing w:before="60" w:after="60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Список3"/>
    <w:basedOn w:val="a6"/>
    <w:uiPriority w:val="99"/>
    <w:rsid w:val="00627BDB"/>
    <w:pPr>
      <w:numPr>
        <w:numId w:val="6"/>
      </w:numPr>
      <w:tabs>
        <w:tab w:val="clear" w:pos="360"/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/>
      <w:lang w:eastAsia="ru-RU"/>
    </w:rPr>
  </w:style>
  <w:style w:type="character" w:customStyle="1" w:styleId="14">
    <w:name w:val="Номер1 Знак"/>
    <w:link w:val="10"/>
    <w:uiPriority w:val="99"/>
    <w:locked/>
    <w:rsid w:val="00627BDB"/>
    <w:rPr>
      <w:rFonts w:ascii="Times New Roman" w:eastAsia="Times New Roman" w:hAnsi="Times New Roman"/>
      <w:sz w:val="20"/>
      <w:szCs w:val="20"/>
    </w:rPr>
  </w:style>
  <w:style w:type="paragraph" w:customStyle="1" w:styleId="aff5">
    <w:name w:val="Список_без_б"/>
    <w:basedOn w:val="a6"/>
    <w:uiPriority w:val="99"/>
    <w:rsid w:val="00627BDB"/>
    <w:pPr>
      <w:spacing w:before="40" w:after="40" w:line="240" w:lineRule="auto"/>
      <w:ind w:left="357" w:firstLine="709"/>
      <w:jc w:val="both"/>
    </w:pPr>
    <w:rPr>
      <w:rFonts w:ascii="Times New Roman" w:eastAsia="Times New Roman" w:hAnsi="Times New Roman"/>
      <w:lang w:eastAsia="ru-RU"/>
    </w:rPr>
  </w:style>
  <w:style w:type="paragraph" w:customStyle="1" w:styleId="1">
    <w:name w:val="Заголовок 1БН"/>
    <w:basedOn w:val="a6"/>
    <w:next w:val="a6"/>
    <w:uiPriority w:val="99"/>
    <w:rsid w:val="00627BDB"/>
    <w:pPr>
      <w:keepNext/>
      <w:pageBreakBefore/>
      <w:numPr>
        <w:numId w:val="7"/>
      </w:numPr>
      <w:tabs>
        <w:tab w:val="left" w:pos="0"/>
      </w:tabs>
      <w:suppressAutoHyphens/>
      <w:spacing w:before="360" w:after="960" w:line="240" w:lineRule="auto"/>
      <w:ind w:firstLine="0"/>
      <w:outlineLvl w:val="0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20">
    <w:name w:val="Заголовок 2БН"/>
    <w:basedOn w:val="a6"/>
    <w:next w:val="a6"/>
    <w:uiPriority w:val="99"/>
    <w:rsid w:val="00627BDB"/>
    <w:pPr>
      <w:keepNext/>
      <w:numPr>
        <w:ilvl w:val="1"/>
        <w:numId w:val="7"/>
      </w:numPr>
      <w:suppressAutoHyphens/>
      <w:spacing w:before="360" w:after="240" w:line="240" w:lineRule="auto"/>
      <w:ind w:left="0" w:firstLine="0"/>
      <w:outlineLvl w:val="1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6"/>
    <w:next w:val="a6"/>
    <w:uiPriority w:val="99"/>
    <w:rsid w:val="00627BDB"/>
    <w:pPr>
      <w:keepNext/>
      <w:numPr>
        <w:ilvl w:val="2"/>
        <w:numId w:val="7"/>
      </w:numPr>
      <w:tabs>
        <w:tab w:val="left" w:pos="0"/>
      </w:tabs>
      <w:suppressAutoHyphens/>
      <w:spacing w:before="480" w:after="120" w:line="240" w:lineRule="auto"/>
      <w:ind w:left="0" w:firstLine="0"/>
      <w:outlineLvl w:val="2"/>
    </w:pPr>
    <w:rPr>
      <w:rFonts w:ascii="Arial" w:eastAsia="Times New Roman" w:hAnsi="Arial" w:cs="Arial"/>
      <w:b/>
      <w:bCs/>
      <w:lang w:eastAsia="ru-RU"/>
    </w:rPr>
  </w:style>
  <w:style w:type="paragraph" w:customStyle="1" w:styleId="4">
    <w:name w:val="Заголовок 4БН"/>
    <w:basedOn w:val="a6"/>
    <w:next w:val="a6"/>
    <w:autoRedefine/>
    <w:uiPriority w:val="99"/>
    <w:rsid w:val="00627BDB"/>
    <w:pPr>
      <w:keepNext/>
      <w:numPr>
        <w:ilvl w:val="3"/>
        <w:numId w:val="7"/>
      </w:numPr>
      <w:tabs>
        <w:tab w:val="left" w:pos="0"/>
      </w:tabs>
      <w:suppressAutoHyphens/>
      <w:spacing w:before="120" w:after="60" w:line="240" w:lineRule="auto"/>
      <w:ind w:left="0" w:firstLine="0"/>
      <w:outlineLvl w:val="3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styleId="aff6">
    <w:name w:val="page number"/>
    <w:basedOn w:val="a7"/>
    <w:uiPriority w:val="99"/>
    <w:rsid w:val="00627BDB"/>
    <w:rPr>
      <w:rFonts w:cs="Times New Roman"/>
    </w:rPr>
  </w:style>
  <w:style w:type="paragraph" w:styleId="25">
    <w:name w:val="Body Text Indent 2"/>
    <w:basedOn w:val="a6"/>
    <w:link w:val="26"/>
    <w:uiPriority w:val="99"/>
    <w:rsid w:val="00627BDB"/>
    <w:pPr>
      <w:spacing w:after="120" w:line="480" w:lineRule="auto"/>
      <w:ind w:left="283" w:firstLine="709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7"/>
    <w:link w:val="25"/>
    <w:uiPriority w:val="99"/>
    <w:locked/>
    <w:rsid w:val="00627BDB"/>
    <w:rPr>
      <w:rFonts w:ascii="Times New Roman" w:hAnsi="Times New Roman"/>
      <w:b/>
      <w:sz w:val="24"/>
      <w:lang w:eastAsia="ru-RU"/>
    </w:rPr>
  </w:style>
  <w:style w:type="paragraph" w:customStyle="1" w:styleId="15">
    <w:name w:val="ГОСТ_ЗАГ1(ТЕХ)"/>
    <w:basedOn w:val="11"/>
    <w:uiPriority w:val="99"/>
    <w:rsid w:val="00627BDB"/>
    <w:pPr>
      <w:ind w:firstLine="0"/>
    </w:pPr>
  </w:style>
  <w:style w:type="paragraph" w:customStyle="1" w:styleId="a3">
    <w:name w:val="ГОСТ_Разделы"/>
    <w:basedOn w:val="a6"/>
    <w:uiPriority w:val="99"/>
    <w:rsid w:val="00627BDB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627BD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uiPriority w:val="99"/>
    <w:rsid w:val="00627BDB"/>
    <w:pPr>
      <w:keepNext/>
      <w:numPr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uiPriority w:val="99"/>
    <w:rsid w:val="00627BDB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627BD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1">
    <w:name w:val="FR1"/>
    <w:uiPriority w:val="99"/>
    <w:rsid w:val="00627BDB"/>
    <w:pPr>
      <w:widowControl w:val="0"/>
      <w:spacing w:line="420" w:lineRule="auto"/>
      <w:ind w:firstLine="940"/>
      <w:jc w:val="both"/>
    </w:pPr>
    <w:rPr>
      <w:rFonts w:ascii="Times New Roman" w:eastAsia="Times New Roman" w:hAnsi="Times New Roman"/>
      <w:sz w:val="28"/>
      <w:szCs w:val="20"/>
    </w:rPr>
  </w:style>
  <w:style w:type="paragraph" w:styleId="3">
    <w:name w:val="List Bullet 3"/>
    <w:basedOn w:val="a6"/>
    <w:autoRedefine/>
    <w:uiPriority w:val="99"/>
    <w:rsid w:val="00627BDB"/>
    <w:pPr>
      <w:numPr>
        <w:numId w:val="11"/>
      </w:numPr>
      <w:spacing w:after="0" w:line="240" w:lineRule="auto"/>
      <w:ind w:right="284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0">
    <w:name w:val="Ненумерованный список"/>
    <w:basedOn w:val="a6"/>
    <w:uiPriority w:val="99"/>
    <w:rsid w:val="00627BDB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uiPriority w:val="99"/>
    <w:rsid w:val="00627BDB"/>
    <w:pPr>
      <w:suppressAutoHyphens/>
      <w:spacing w:after="120" w:line="240" w:lineRule="auto"/>
      <w:jc w:val="both"/>
    </w:pPr>
    <w:rPr>
      <w:rFonts w:ascii="Arial" w:hAnsi="Arial"/>
      <w:kern w:val="20"/>
      <w:sz w:val="20"/>
      <w:szCs w:val="20"/>
      <w:lang w:eastAsia="ru-RU"/>
    </w:rPr>
  </w:style>
  <w:style w:type="character" w:customStyle="1" w:styleId="aff9">
    <w:name w:val="Основной текст Знак"/>
    <w:aliases w:val="Iniiaiie Знак"/>
    <w:basedOn w:val="a7"/>
    <w:link w:val="aff8"/>
    <w:uiPriority w:val="99"/>
    <w:locked/>
    <w:rsid w:val="00627BDB"/>
    <w:rPr>
      <w:rFonts w:ascii="Arial" w:hAnsi="Arial"/>
      <w:kern w:val="20"/>
      <w:sz w:val="20"/>
      <w:lang w:eastAsia="ru-RU"/>
    </w:rPr>
  </w:style>
  <w:style w:type="paragraph" w:styleId="affa">
    <w:name w:val="Title"/>
    <w:basedOn w:val="a6"/>
    <w:link w:val="affb"/>
    <w:uiPriority w:val="99"/>
    <w:qFormat/>
    <w:rsid w:val="00627BDB"/>
    <w:pPr>
      <w:spacing w:before="120" w:after="0" w:line="240" w:lineRule="auto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ffb">
    <w:name w:val="Заголовок Знак"/>
    <w:basedOn w:val="a7"/>
    <w:link w:val="affa"/>
    <w:uiPriority w:val="99"/>
    <w:locked/>
    <w:rsid w:val="00627BDB"/>
    <w:rPr>
      <w:rFonts w:ascii="Times New Roman" w:hAnsi="Times New Roman"/>
      <w:b/>
      <w:sz w:val="20"/>
      <w:lang w:eastAsia="ru-RU"/>
    </w:rPr>
  </w:style>
  <w:style w:type="paragraph" w:customStyle="1" w:styleId="affc">
    <w:name w:val="Îáû÷íûé"/>
    <w:uiPriority w:val="99"/>
    <w:rsid w:val="00627BDB"/>
    <w:rPr>
      <w:rFonts w:ascii="Helvetica" w:eastAsia="Times New Roman" w:hAnsi="Helvetica"/>
      <w:sz w:val="24"/>
      <w:szCs w:val="20"/>
      <w:lang w:val="en-US"/>
    </w:rPr>
  </w:style>
  <w:style w:type="paragraph" w:customStyle="1" w:styleId="Texttabl">
    <w:name w:val="Text_tabl"/>
    <w:basedOn w:val="a6"/>
    <w:uiPriority w:val="99"/>
    <w:rsid w:val="00627BDB"/>
    <w:pPr>
      <w:spacing w:before="60" w:after="6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5">
    <w:name w:val="Body Text 3"/>
    <w:basedOn w:val="a6"/>
    <w:link w:val="36"/>
    <w:uiPriority w:val="99"/>
    <w:rsid w:val="00627BDB"/>
    <w:pPr>
      <w:tabs>
        <w:tab w:val="left" w:pos="284"/>
        <w:tab w:val="left" w:pos="426"/>
        <w:tab w:val="left" w:pos="567"/>
      </w:tabs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6">
    <w:name w:val="Основной текст 3 Знак"/>
    <w:basedOn w:val="a7"/>
    <w:link w:val="35"/>
    <w:uiPriority w:val="99"/>
    <w:locked/>
    <w:rsid w:val="00627BDB"/>
    <w:rPr>
      <w:rFonts w:ascii="Times New Roman" w:hAnsi="Times New Roman"/>
      <w:sz w:val="20"/>
      <w:lang w:eastAsia="ru-RU"/>
    </w:rPr>
  </w:style>
  <w:style w:type="paragraph" w:customStyle="1" w:styleId="TEXT">
    <w:name w:val="TEXT"/>
    <w:basedOn w:val="a6"/>
    <w:uiPriority w:val="99"/>
    <w:rsid w:val="00627BDB"/>
    <w:pPr>
      <w:spacing w:before="120"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QANormal">
    <w:name w:val="QANormal"/>
    <w:uiPriority w:val="99"/>
    <w:rsid w:val="00627BDB"/>
    <w:pPr>
      <w:spacing w:after="170"/>
    </w:pPr>
    <w:rPr>
      <w:rFonts w:ascii="Arial" w:eastAsia="Times New Roman" w:hAnsi="Arial"/>
      <w:sz w:val="24"/>
      <w:szCs w:val="20"/>
    </w:rPr>
  </w:style>
  <w:style w:type="paragraph" w:styleId="27">
    <w:name w:val="Body Text 2"/>
    <w:basedOn w:val="a6"/>
    <w:link w:val="28"/>
    <w:uiPriority w:val="99"/>
    <w:rsid w:val="00627BD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7"/>
    <w:link w:val="27"/>
    <w:uiPriority w:val="99"/>
    <w:locked/>
    <w:rsid w:val="00627BDB"/>
    <w:rPr>
      <w:rFonts w:ascii="Times New Roman" w:hAnsi="Times New Roman"/>
      <w:sz w:val="20"/>
      <w:lang w:eastAsia="ru-RU"/>
    </w:rPr>
  </w:style>
  <w:style w:type="paragraph" w:styleId="affd">
    <w:name w:val="Body Text Indent"/>
    <w:basedOn w:val="a6"/>
    <w:link w:val="affe"/>
    <w:uiPriority w:val="99"/>
    <w:rsid w:val="00627BDB"/>
    <w:pPr>
      <w:spacing w:after="0" w:line="240" w:lineRule="auto"/>
      <w:ind w:left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fe">
    <w:name w:val="Основной текст с отступом Знак"/>
    <w:basedOn w:val="a7"/>
    <w:link w:val="affd"/>
    <w:uiPriority w:val="99"/>
    <w:locked/>
    <w:rsid w:val="00627BDB"/>
    <w:rPr>
      <w:rFonts w:ascii="Times New Roman" w:hAnsi="Times New Roman"/>
      <w:sz w:val="20"/>
      <w:lang w:eastAsia="ru-RU"/>
    </w:rPr>
  </w:style>
  <w:style w:type="paragraph" w:styleId="afff">
    <w:name w:val="Block Text"/>
    <w:basedOn w:val="a6"/>
    <w:uiPriority w:val="99"/>
    <w:rsid w:val="00627BDB"/>
    <w:pPr>
      <w:spacing w:after="0" w:line="240" w:lineRule="auto"/>
      <w:ind w:left="360" w:right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QAListHeader3">
    <w:name w:val="QAListHeader3"/>
    <w:basedOn w:val="a6"/>
    <w:uiPriority w:val="99"/>
    <w:rsid w:val="00627BDB"/>
    <w:pPr>
      <w:tabs>
        <w:tab w:val="left" w:pos="567"/>
      </w:tabs>
      <w:spacing w:before="227" w:after="227" w:line="240" w:lineRule="auto"/>
      <w:ind w:firstLine="709"/>
    </w:pPr>
    <w:rPr>
      <w:rFonts w:ascii="Arial" w:eastAsia="Times New Roman" w:hAnsi="Arial"/>
      <w:b/>
      <w:sz w:val="24"/>
      <w:szCs w:val="20"/>
      <w:lang w:eastAsia="ru-RU"/>
    </w:rPr>
  </w:style>
  <w:style w:type="paragraph" w:styleId="37">
    <w:name w:val="Body Text Indent 3"/>
    <w:basedOn w:val="a6"/>
    <w:link w:val="38"/>
    <w:uiPriority w:val="99"/>
    <w:rsid w:val="00627BDB"/>
    <w:pPr>
      <w:widowControl w:val="0"/>
      <w:tabs>
        <w:tab w:val="num" w:pos="709"/>
      </w:tabs>
      <w:suppressAutoHyphens/>
      <w:spacing w:after="60" w:line="240" w:lineRule="auto"/>
      <w:ind w:left="2835" w:hanging="2268"/>
      <w:jc w:val="both"/>
    </w:pPr>
    <w:rPr>
      <w:rFonts w:ascii="Arial" w:hAnsi="Arial"/>
      <w:sz w:val="20"/>
      <w:szCs w:val="20"/>
      <w:lang w:eastAsia="ru-RU"/>
    </w:rPr>
  </w:style>
  <w:style w:type="character" w:customStyle="1" w:styleId="38">
    <w:name w:val="Основной текст с отступом 3 Знак"/>
    <w:basedOn w:val="a7"/>
    <w:link w:val="37"/>
    <w:uiPriority w:val="99"/>
    <w:locked/>
    <w:rsid w:val="00627BDB"/>
    <w:rPr>
      <w:rFonts w:ascii="Arial" w:hAnsi="Arial"/>
      <w:sz w:val="20"/>
      <w:lang w:eastAsia="ru-RU"/>
    </w:rPr>
  </w:style>
  <w:style w:type="paragraph" w:customStyle="1" w:styleId="xl69">
    <w:name w:val="xl69"/>
    <w:basedOn w:val="a6"/>
    <w:uiPriority w:val="99"/>
    <w:rsid w:val="00627BDB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uiPriority w:val="99"/>
    <w:rsid w:val="00627BDB"/>
    <w:pPr>
      <w:spacing w:before="60" w:after="60" w:line="240" w:lineRule="auto"/>
    </w:pPr>
    <w:rPr>
      <w:rFonts w:ascii="Arial" w:eastAsia="Times New Roman" w:hAnsi="Arial"/>
      <w:b/>
      <w:sz w:val="20"/>
      <w:szCs w:val="20"/>
      <w:lang w:eastAsia="ru-RU"/>
    </w:rPr>
  </w:style>
  <w:style w:type="paragraph" w:styleId="afff0">
    <w:name w:val="Plain Text"/>
    <w:basedOn w:val="a6"/>
    <w:link w:val="afff1"/>
    <w:uiPriority w:val="99"/>
    <w:rsid w:val="00627BDB"/>
    <w:pPr>
      <w:tabs>
        <w:tab w:val="left" w:pos="1211"/>
      </w:tabs>
      <w:spacing w:after="0" w:line="240" w:lineRule="auto"/>
      <w:jc w:val="both"/>
    </w:pPr>
    <w:rPr>
      <w:rFonts w:ascii="Courier New" w:hAnsi="Courier New"/>
      <w:iCs/>
      <w:sz w:val="24"/>
      <w:szCs w:val="24"/>
      <w:lang w:eastAsia="ru-RU"/>
    </w:rPr>
  </w:style>
  <w:style w:type="character" w:customStyle="1" w:styleId="afff1">
    <w:name w:val="Текст Знак"/>
    <w:basedOn w:val="a7"/>
    <w:link w:val="afff0"/>
    <w:uiPriority w:val="99"/>
    <w:locked/>
    <w:rsid w:val="00627BDB"/>
    <w:rPr>
      <w:rFonts w:ascii="Courier New" w:hAnsi="Courier New"/>
      <w:sz w:val="24"/>
      <w:lang w:eastAsia="ru-RU"/>
    </w:rPr>
  </w:style>
  <w:style w:type="paragraph" w:customStyle="1" w:styleId="BulletMain">
    <w:name w:val="Bullet Main Знак"/>
    <w:basedOn w:val="a6"/>
    <w:uiPriority w:val="99"/>
    <w:rsid w:val="00627BDB"/>
    <w:pPr>
      <w:tabs>
        <w:tab w:val="left" w:pos="1134"/>
      </w:tabs>
      <w:spacing w:before="60" w:after="0" w:line="288" w:lineRule="auto"/>
      <w:ind w:firstLine="720"/>
      <w:jc w:val="both"/>
    </w:pPr>
    <w:rPr>
      <w:rFonts w:ascii="Times New Roman CYR" w:eastAsia="Batang" w:hAnsi="Times New Roman CYR"/>
      <w:sz w:val="26"/>
      <w:szCs w:val="20"/>
      <w:lang w:eastAsia="ko-KR"/>
    </w:rPr>
  </w:style>
  <w:style w:type="paragraph" w:customStyle="1" w:styleId="16">
    <w:name w:val="Стиль1"/>
    <w:basedOn w:val="a6"/>
    <w:uiPriority w:val="99"/>
    <w:rsid w:val="00627BD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2">
    <w:name w:val="Normal Indent"/>
    <w:basedOn w:val="a6"/>
    <w:uiPriority w:val="99"/>
    <w:rsid w:val="00627BDB"/>
    <w:pPr>
      <w:tabs>
        <w:tab w:val="num" w:pos="567"/>
        <w:tab w:val="left" w:pos="1211"/>
      </w:tabs>
      <w:spacing w:after="0" w:line="240" w:lineRule="auto"/>
      <w:ind w:left="567" w:hanging="567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paragraph" w:customStyle="1" w:styleId="17">
    <w:name w:val="Обычный1"/>
    <w:uiPriority w:val="99"/>
    <w:rsid w:val="00627BDB"/>
    <w:pPr>
      <w:widowControl w:val="0"/>
      <w:spacing w:line="480" w:lineRule="auto"/>
      <w:ind w:firstLine="1100"/>
    </w:pPr>
    <w:rPr>
      <w:rFonts w:ascii="Times New Roman" w:eastAsia="Times New Roman" w:hAnsi="Times New Roman"/>
      <w:sz w:val="24"/>
      <w:szCs w:val="20"/>
    </w:rPr>
  </w:style>
  <w:style w:type="paragraph" w:customStyle="1" w:styleId="FR2">
    <w:name w:val="FR2"/>
    <w:uiPriority w:val="99"/>
    <w:rsid w:val="00627BDB"/>
    <w:pPr>
      <w:widowControl w:val="0"/>
      <w:autoSpaceDE w:val="0"/>
      <w:autoSpaceDN w:val="0"/>
      <w:adjustRightInd w:val="0"/>
      <w:spacing w:line="52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8">
    <w:name w:val="заголовок 1"/>
    <w:basedOn w:val="a6"/>
    <w:next w:val="a6"/>
    <w:uiPriority w:val="99"/>
    <w:rsid w:val="00627BDB"/>
    <w:pPr>
      <w:keepNext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19">
    <w:name w:val="Текст1"/>
    <w:basedOn w:val="a6"/>
    <w:uiPriority w:val="99"/>
    <w:rsid w:val="00627BDB"/>
    <w:pPr>
      <w:spacing w:after="0" w:line="240" w:lineRule="auto"/>
    </w:pPr>
    <w:rPr>
      <w:rFonts w:ascii="Courier New" w:eastAsia="Times New Roman" w:hAnsi="Courier New"/>
      <w:b/>
      <w:sz w:val="20"/>
      <w:szCs w:val="20"/>
      <w:lang w:eastAsia="ru-RU"/>
    </w:rPr>
  </w:style>
  <w:style w:type="character" w:styleId="afff3">
    <w:name w:val="FollowedHyperlink"/>
    <w:basedOn w:val="a7"/>
    <w:uiPriority w:val="99"/>
    <w:rsid w:val="00627BDB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uiPriority w:val="99"/>
    <w:rsid w:val="00627BDB"/>
    <w:pPr>
      <w:tabs>
        <w:tab w:val="left" w:pos="850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afff5">
    <w:name w:val="Document Map"/>
    <w:basedOn w:val="a6"/>
    <w:link w:val="afff6"/>
    <w:uiPriority w:val="99"/>
    <w:semiHidden/>
    <w:rsid w:val="00627BDB"/>
    <w:pPr>
      <w:shd w:val="clear" w:color="auto" w:fill="000080"/>
      <w:spacing w:after="0" w:line="240" w:lineRule="auto"/>
    </w:pPr>
    <w:rPr>
      <w:rFonts w:ascii="Tahoma" w:hAnsi="Tahoma"/>
      <w:b/>
      <w:sz w:val="24"/>
      <w:szCs w:val="24"/>
      <w:lang w:eastAsia="ru-RU"/>
    </w:rPr>
  </w:style>
  <w:style w:type="character" w:customStyle="1" w:styleId="afff6">
    <w:name w:val="Схема документа Знак"/>
    <w:basedOn w:val="a7"/>
    <w:link w:val="afff5"/>
    <w:uiPriority w:val="99"/>
    <w:semiHidden/>
    <w:locked/>
    <w:rsid w:val="00627BDB"/>
    <w:rPr>
      <w:rFonts w:ascii="Tahoma" w:hAnsi="Tahoma"/>
      <w:b/>
      <w:sz w:val="24"/>
      <w:shd w:val="clear" w:color="auto" w:fill="000080"/>
      <w:lang w:eastAsia="ru-RU"/>
    </w:rPr>
  </w:style>
  <w:style w:type="paragraph" w:styleId="29">
    <w:name w:val="List 2"/>
    <w:basedOn w:val="a6"/>
    <w:uiPriority w:val="99"/>
    <w:rsid w:val="00627BDB"/>
    <w:pPr>
      <w:spacing w:after="0" w:line="240" w:lineRule="auto"/>
      <w:ind w:left="566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39">
    <w:name w:val="List 3"/>
    <w:basedOn w:val="a6"/>
    <w:uiPriority w:val="99"/>
    <w:rsid w:val="00627BDB"/>
    <w:pPr>
      <w:spacing w:after="0" w:line="240" w:lineRule="auto"/>
      <w:ind w:left="849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43">
    <w:name w:val="List 4"/>
    <w:basedOn w:val="a6"/>
    <w:uiPriority w:val="99"/>
    <w:rsid w:val="00627BDB"/>
    <w:pPr>
      <w:spacing w:after="0" w:line="240" w:lineRule="auto"/>
      <w:ind w:left="1132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2">
    <w:name w:val="List 5"/>
    <w:basedOn w:val="a6"/>
    <w:uiPriority w:val="99"/>
    <w:rsid w:val="00627BDB"/>
    <w:pPr>
      <w:spacing w:after="0" w:line="240" w:lineRule="auto"/>
      <w:ind w:left="1415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44">
    <w:name w:val="List Bullet 4"/>
    <w:basedOn w:val="a6"/>
    <w:autoRedefine/>
    <w:uiPriority w:val="99"/>
    <w:rsid w:val="00627BDB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3">
    <w:name w:val="List Bullet 5"/>
    <w:basedOn w:val="a6"/>
    <w:autoRedefine/>
    <w:uiPriority w:val="99"/>
    <w:rsid w:val="00627BDB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afff7">
    <w:name w:val="List Continue"/>
    <w:basedOn w:val="a6"/>
    <w:uiPriority w:val="99"/>
    <w:rsid w:val="00627BDB"/>
    <w:pPr>
      <w:spacing w:after="120" w:line="240" w:lineRule="auto"/>
      <w:ind w:left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2a">
    <w:name w:val="List Continue 2"/>
    <w:basedOn w:val="a6"/>
    <w:uiPriority w:val="99"/>
    <w:rsid w:val="00627BDB"/>
    <w:pPr>
      <w:spacing w:after="120" w:line="240" w:lineRule="auto"/>
      <w:ind w:left="566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3a">
    <w:name w:val="List Continue 3"/>
    <w:basedOn w:val="a6"/>
    <w:uiPriority w:val="99"/>
    <w:rsid w:val="00627BDB"/>
    <w:pPr>
      <w:spacing w:after="120" w:line="240" w:lineRule="auto"/>
      <w:ind w:left="849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45">
    <w:name w:val="List Continue 4"/>
    <w:basedOn w:val="a6"/>
    <w:uiPriority w:val="99"/>
    <w:rsid w:val="00627BDB"/>
    <w:pPr>
      <w:spacing w:after="120" w:line="240" w:lineRule="auto"/>
      <w:ind w:left="1132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4">
    <w:name w:val="List Continue 5"/>
    <w:basedOn w:val="a6"/>
    <w:uiPriority w:val="99"/>
    <w:rsid w:val="00627BDB"/>
    <w:pPr>
      <w:spacing w:after="120" w:line="240" w:lineRule="auto"/>
      <w:ind w:left="1415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NormPragm14">
    <w:name w:val="Norm Pragm14"/>
    <w:basedOn w:val="a6"/>
    <w:uiPriority w:val="99"/>
    <w:rsid w:val="00627BDB"/>
    <w:pPr>
      <w:spacing w:after="120" w:line="240" w:lineRule="auto"/>
      <w:ind w:firstLine="567"/>
    </w:pPr>
    <w:rPr>
      <w:rFonts w:ascii="Pragmatica" w:eastAsia="Times New Roman" w:hAnsi="Pragmatica"/>
      <w:sz w:val="28"/>
      <w:szCs w:val="20"/>
      <w:lang w:eastAsia="ru-RU"/>
    </w:rPr>
  </w:style>
  <w:style w:type="paragraph" w:customStyle="1" w:styleId="9">
    <w:name w:val="Нумерованный список 9а"/>
    <w:basedOn w:val="a6"/>
    <w:uiPriority w:val="99"/>
    <w:rsid w:val="00627BDB"/>
    <w:pPr>
      <w:numPr>
        <w:ilvl w:val="1"/>
        <w:numId w:val="13"/>
      </w:num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WW-3">
    <w:name w:val="WW-???????? ????? ? ???????? 3"/>
    <w:basedOn w:val="a6"/>
    <w:uiPriority w:val="99"/>
    <w:rsid w:val="00627BD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a">
    <w:name w:val="Сетка таблицы1"/>
    <w:uiPriority w:val="99"/>
    <w:rsid w:val="00627B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627BD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6"/>
    <w:uiPriority w:val="99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uiPriority w:val="99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uiPriority w:val="99"/>
    <w:rsid w:val="00627BDB"/>
    <w:pPr>
      <w:autoSpaceDE w:val="0"/>
      <w:autoSpaceDN w:val="0"/>
      <w:spacing w:after="120" w:line="240" w:lineRule="auto"/>
    </w:pPr>
    <w:rPr>
      <w:rFonts w:ascii="Century Schoolbook" w:eastAsia="MS Mincho" w:hAnsi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uiPriority w:val="99"/>
    <w:rsid w:val="00627BDB"/>
    <w:pPr>
      <w:spacing w:before="210" w:after="0" w:line="210" w:lineRule="exact"/>
    </w:pPr>
    <w:rPr>
      <w:rFonts w:ascii="Arial" w:eastAsia="Times New Roman" w:hAnsi="Arial" w:cs="Arial"/>
      <w:sz w:val="18"/>
      <w:szCs w:val="18"/>
      <w:lang w:val="en-GB" w:eastAsia="ru-RU"/>
    </w:rPr>
  </w:style>
  <w:style w:type="character" w:customStyle="1" w:styleId="grame">
    <w:name w:val="grame"/>
    <w:uiPriority w:val="99"/>
    <w:rsid w:val="00627BDB"/>
  </w:style>
  <w:style w:type="character" w:customStyle="1" w:styleId="spelle">
    <w:name w:val="spelle"/>
    <w:uiPriority w:val="99"/>
    <w:rsid w:val="00627BDB"/>
  </w:style>
  <w:style w:type="paragraph" w:styleId="afff8">
    <w:name w:val="Normal (Web)"/>
    <w:basedOn w:val="a6"/>
    <w:uiPriority w:val="99"/>
    <w:rsid w:val="00627BD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sm1black1">
    <w:name w:val="sm1black1"/>
    <w:uiPriority w:val="99"/>
    <w:rsid w:val="00627BDB"/>
    <w:rPr>
      <w:rFonts w:ascii="Verdana" w:hAnsi="Verdana"/>
      <w:sz w:val="11"/>
    </w:rPr>
  </w:style>
  <w:style w:type="paragraph" w:styleId="afff9">
    <w:name w:val="List Paragraph"/>
    <w:basedOn w:val="a6"/>
    <w:uiPriority w:val="99"/>
    <w:qFormat/>
    <w:rsid w:val="00627BDB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uiPriority w:val="99"/>
    <w:rsid w:val="00627BDB"/>
  </w:style>
  <w:style w:type="character" w:styleId="afffa">
    <w:name w:val="Emphasis"/>
    <w:basedOn w:val="a7"/>
    <w:uiPriority w:val="99"/>
    <w:qFormat/>
    <w:rsid w:val="00627BDB"/>
    <w:rPr>
      <w:rFonts w:cs="Times New Roman"/>
      <w:i/>
    </w:rPr>
  </w:style>
  <w:style w:type="paragraph" w:styleId="afffb">
    <w:name w:val="Revision"/>
    <w:hidden/>
    <w:uiPriority w:val="99"/>
    <w:semiHidden/>
    <w:rsid w:val="00627BDB"/>
    <w:rPr>
      <w:rFonts w:ascii="Times New Roman" w:eastAsia="Times New Roman" w:hAnsi="Times New Roman"/>
      <w:sz w:val="24"/>
      <w:szCs w:val="24"/>
    </w:rPr>
  </w:style>
  <w:style w:type="paragraph" w:customStyle="1" w:styleId="StylePARAPpArial">
    <w:name w:val="Style PARAPp + Arial"/>
    <w:basedOn w:val="a6"/>
    <w:rsid w:val="00CC0695"/>
    <w:pPr>
      <w:spacing w:after="240" w:line="320" w:lineRule="atLeast"/>
      <w:jc w:val="both"/>
      <w:outlineLvl w:val="2"/>
    </w:pPr>
    <w:rPr>
      <w:rFonts w:ascii="Arial" w:eastAsia="MS Mincho" w:hAnsi="Arial"/>
      <w:i/>
      <w:sz w:val="24"/>
      <w:szCs w:val="24"/>
      <w:lang w:eastAsia="ja-JP"/>
    </w:rPr>
  </w:style>
  <w:style w:type="paragraph" w:customStyle="1" w:styleId="TextHeading2">
    <w:name w:val="Text Heading 2"/>
    <w:basedOn w:val="a6"/>
    <w:link w:val="TextHeading2Char"/>
    <w:rsid w:val="00CC0695"/>
    <w:pPr>
      <w:tabs>
        <w:tab w:val="left" w:pos="2640"/>
      </w:tabs>
      <w:spacing w:after="120" w:line="240" w:lineRule="auto"/>
      <w:ind w:left="709"/>
      <w:jc w:val="both"/>
    </w:pPr>
    <w:rPr>
      <w:rFonts w:ascii="Arial" w:eastAsia="MS Mincho" w:hAnsi="Arial"/>
      <w:sz w:val="24"/>
      <w:szCs w:val="24"/>
      <w:lang w:val="en-US" w:eastAsia="ja-JP"/>
    </w:rPr>
  </w:style>
  <w:style w:type="character" w:customStyle="1" w:styleId="TextHeading2Char">
    <w:name w:val="Text Heading 2 Char"/>
    <w:link w:val="TextHeading2"/>
    <w:rsid w:val="00CC0695"/>
    <w:rPr>
      <w:rFonts w:ascii="Arial" w:eastAsia="MS Mincho" w:hAnsi="Arial"/>
      <w:sz w:val="24"/>
      <w:szCs w:val="24"/>
      <w:lang w:val="en-US" w:eastAsia="ja-JP"/>
    </w:rPr>
  </w:style>
  <w:style w:type="paragraph" w:customStyle="1" w:styleId="TableHead">
    <w:name w:val="Table Head"/>
    <w:next w:val="aff8"/>
    <w:rsid w:val="00CC0695"/>
    <w:pPr>
      <w:spacing w:before="20" w:after="20"/>
      <w:jc w:val="center"/>
    </w:pPr>
    <w:rPr>
      <w:rFonts w:ascii="Arial" w:eastAsia="MS Mincho" w:hAnsi="Arial" w:cs="Sendnya"/>
      <w:b/>
      <w:bCs/>
      <w:sz w:val="20"/>
      <w:szCs w:val="18"/>
      <w:lang w:val="en-US" w:eastAsia="en-US"/>
    </w:rPr>
  </w:style>
  <w:style w:type="paragraph" w:customStyle="1" w:styleId="TableBullet">
    <w:name w:val="Table Bullet"/>
    <w:basedOn w:val="a6"/>
    <w:rsid w:val="00CC0695"/>
    <w:pPr>
      <w:numPr>
        <w:numId w:val="17"/>
      </w:numPr>
      <w:tabs>
        <w:tab w:val="left" w:pos="216"/>
      </w:tabs>
      <w:spacing w:before="20" w:after="20" w:line="240" w:lineRule="auto"/>
      <w:contextualSpacing/>
      <w:jc w:val="both"/>
    </w:pPr>
    <w:rPr>
      <w:rFonts w:ascii="Arial" w:eastAsia="MS Mincho" w:hAnsi="Arial"/>
      <w:sz w:val="20"/>
      <w:szCs w:val="24"/>
      <w:lang w:val="en-US" w:eastAsia="ja-JP"/>
    </w:rPr>
  </w:style>
  <w:style w:type="paragraph" w:customStyle="1" w:styleId="TableText">
    <w:name w:val="Table Text"/>
    <w:basedOn w:val="a6"/>
    <w:link w:val="TableTextCharChar"/>
    <w:rsid w:val="00CC0695"/>
    <w:pPr>
      <w:spacing w:before="20" w:after="20" w:line="240" w:lineRule="auto"/>
      <w:contextualSpacing/>
      <w:jc w:val="both"/>
    </w:pPr>
    <w:rPr>
      <w:rFonts w:ascii="Arial" w:eastAsia="MS Mincho" w:hAnsi="Arial"/>
      <w:sz w:val="20"/>
      <w:szCs w:val="24"/>
      <w:lang w:val="en-US" w:eastAsia="ja-JP"/>
    </w:rPr>
  </w:style>
  <w:style w:type="character" w:customStyle="1" w:styleId="TableTextCharChar">
    <w:name w:val="Table Text Char Char"/>
    <w:link w:val="TableText"/>
    <w:rsid w:val="00CC0695"/>
    <w:rPr>
      <w:rFonts w:ascii="Arial" w:eastAsia="MS Mincho" w:hAnsi="Arial"/>
      <w:sz w:val="20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3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CA7B9-6CC0-4132-889A-92BAA71B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4796</Words>
  <Characters>27340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32072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Дубков Владимир Александрович</dc:creator>
  <cp:lastModifiedBy>Горюнова Анастасия Юрьевна</cp:lastModifiedBy>
  <cp:revision>2</cp:revision>
  <cp:lastPrinted>2017-04-13T08:02:00Z</cp:lastPrinted>
  <dcterms:created xsi:type="dcterms:W3CDTF">2020-05-23T02:01:00Z</dcterms:created>
  <dcterms:modified xsi:type="dcterms:W3CDTF">2020-05-23T02:01:00Z</dcterms:modified>
</cp:coreProperties>
</file>